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2D6AB475"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w:t>
            </w:r>
            <w:r w:rsidR="004F6AC1">
              <w:rPr>
                <w:rFonts w:eastAsia="Calibri" w:cstheme="minorHAnsi"/>
                <w:bCs/>
              </w:rPr>
              <w:t>’</w:t>
            </w:r>
            <w:r w:rsidRPr="00954E04">
              <w:rPr>
                <w:rFonts w:eastAsia="Calibri" w:cstheme="minorHAnsi"/>
                <w:bCs/>
              </w:rPr>
              <w:t>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1FAE18F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1D52B4">
              <w:rPr>
                <w:rFonts w:eastAsia="Calibri" w:cstheme="minorHAnsi"/>
                <w:bCs/>
              </w:rPr>
              <w:t>p</w:t>
            </w:r>
            <w:r>
              <w:rPr>
                <w:rFonts w:eastAsia="Calibri" w:cstheme="minorHAnsi"/>
                <w:bCs/>
              </w:rPr>
              <w:t xml:space="preserve">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029C49A7" w14:textId="77777777" w:rsidR="00726AAC" w:rsidRDefault="006D24A0" w:rsidP="00726AAC">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726AAC">
              <w:rPr>
                <w:rFonts w:eastAsia="Calibri" w:cstheme="minorHAnsi"/>
                <w:bCs/>
              </w:rPr>
              <w:t>NHS Thames Valley ICB (Integrated Care Board)</w:t>
            </w:r>
          </w:p>
          <w:p w14:paraId="76C0A136" w14:textId="40C236FA" w:rsidR="006D24A0" w:rsidRDefault="006D24A0" w:rsidP="006D24A0">
            <w:pPr>
              <w:jc w:val="both"/>
              <w:rPr>
                <w:rFonts w:eastAsia="Calibri" w:cstheme="minorHAnsi"/>
                <w:b/>
                <w:bCs/>
              </w:rPr>
            </w:pP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06D704C1"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339FEC8A" w14:textId="77777777" w:rsidR="004F6AC1"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w:t>
            </w:r>
          </w:p>
          <w:p w14:paraId="1AD81FEE" w14:textId="77777777" w:rsidR="004F6AC1" w:rsidRDefault="004F6AC1" w:rsidP="006D24A0">
            <w:pPr>
              <w:autoSpaceDE w:val="0"/>
              <w:autoSpaceDN w:val="0"/>
              <w:rPr>
                <w:rFonts w:ascii="Calibri" w:hAnsi="Calibri" w:cs="Calibri"/>
                <w:sz w:val="23"/>
                <w:szCs w:val="23"/>
              </w:rPr>
            </w:pPr>
          </w:p>
          <w:p w14:paraId="0A81C382" w14:textId="19422D7F"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30F2DE1F" w14:textId="77777777" w:rsidR="006D24A0" w:rsidRDefault="006D24A0" w:rsidP="006D24A0">
            <w:pPr>
              <w:jc w:val="both"/>
              <w:rPr>
                <w:rFonts w:ascii="Calibri" w:hAnsi="Calibri" w:cs="Calibri"/>
              </w:rPr>
            </w:pPr>
            <w:r w:rsidRPr="00954E04">
              <w:rPr>
                <w:rFonts w:ascii="Calibri" w:hAnsi="Calibri" w:cs="Calibri"/>
                <w:b/>
                <w:bCs/>
              </w:rPr>
              <w:t xml:space="preserve">Processor – </w:t>
            </w:r>
            <w:r w:rsidRPr="00954E04">
              <w:rPr>
                <w:rFonts w:ascii="Calibri" w:hAnsi="Calibri" w:cs="Calibri"/>
              </w:rPr>
              <w:t>NHS England</w:t>
            </w:r>
          </w:p>
          <w:p w14:paraId="4CABB821" w14:textId="2F36063A" w:rsidR="008F7168" w:rsidRDefault="008F7168" w:rsidP="006D24A0">
            <w:pPr>
              <w:jc w:val="both"/>
              <w:rPr>
                <w:rFonts w:eastAsia="Calibri" w:cstheme="minorHAnsi"/>
                <w:b/>
                <w:bCs/>
              </w:rPr>
            </w:pP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4E8BC15D"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4E2F96">
              <w:rPr>
                <w:rFonts w:eastAsia="Calibri" w:cstheme="minorHAnsi"/>
                <w:bCs/>
              </w:rPr>
              <w:t xml:space="preserve"> </w:t>
            </w:r>
            <w:r w:rsidR="001D52B4">
              <w:rPr>
                <w:rFonts w:eastAsia="Calibri" w:cstheme="minorHAnsi"/>
                <w:bCs/>
              </w:rPr>
              <w:t xml:space="preserve">or pseudonymised </w:t>
            </w:r>
            <w:r>
              <w:rPr>
                <w:rFonts w:eastAsia="Calibri" w:cstheme="minorHAnsi"/>
                <w:bCs/>
              </w:rPr>
              <w:t xml:space="preserve">patient information with research companies for the purpose of exploring </w:t>
            </w:r>
            <w:r>
              <w:rPr>
                <w:rFonts w:eastAsia="Calibri" w:cstheme="minorHAnsi"/>
                <w:bCs/>
              </w:rPr>
              <w:lastRenderedPageBreak/>
              <w:t xml:space="preserve">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61E30B9E" w:rsidR="006D24A0" w:rsidRDefault="006D24A0" w:rsidP="006D24A0">
            <w:pPr>
              <w:jc w:val="both"/>
              <w:rPr>
                <w:rFonts w:eastAsia="Calibri" w:cstheme="minorHAnsi"/>
                <w:bCs/>
              </w:rPr>
            </w:pPr>
            <w:r>
              <w:rPr>
                <w:rFonts w:eastAsia="Calibri" w:cstheme="minorHAnsi"/>
                <w:bCs/>
              </w:rPr>
              <w:t xml:space="preserve">Where you have opted out of having your information shared for this </w:t>
            </w:r>
            <w:r w:rsidR="001D52B4">
              <w:rPr>
                <w:rFonts w:eastAsia="Calibri" w:cstheme="minorHAnsi"/>
                <w:bCs/>
              </w:rPr>
              <w:t>p</w:t>
            </w:r>
            <w:r>
              <w:rPr>
                <w:rFonts w:eastAsia="Calibri" w:cstheme="minorHAnsi"/>
                <w:bCs/>
              </w:rPr>
              <w:t xml:space="preserve">lanning or </w:t>
            </w:r>
            <w:r w:rsidR="001D52B4">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Pr="002A1C6F" w:rsidRDefault="006D24A0" w:rsidP="006D24A0">
            <w:pPr>
              <w:jc w:val="both"/>
              <w:rPr>
                <w:rFonts w:cstheme="minorHAnsi"/>
                <w:bCs/>
                <w:color w:val="000000" w:themeColor="text1"/>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666958CC" w14:textId="77777777" w:rsidR="006D24A0" w:rsidRDefault="006D24A0" w:rsidP="006D24A0">
            <w:pPr>
              <w:jc w:val="both"/>
              <w:rPr>
                <w:rFonts w:eastAsia="Calibri" w:cstheme="minorHAnsi"/>
                <w:bCs/>
              </w:rPr>
            </w:pPr>
            <w:r>
              <w:rPr>
                <w:rFonts w:eastAsia="Calibri" w:cstheme="minorHAnsi"/>
                <w:b/>
                <w:bCs/>
              </w:rPr>
              <w:t xml:space="preserve">Processor – </w:t>
            </w:r>
            <w:r w:rsidR="00726AAC">
              <w:rPr>
                <w:rFonts w:eastAsia="Calibri" w:cstheme="minorHAnsi"/>
                <w:bCs/>
              </w:rPr>
              <w:t>NHS Digital</w:t>
            </w:r>
          </w:p>
          <w:p w14:paraId="44DA2453" w14:textId="55BD7771" w:rsidR="008F7168" w:rsidRPr="00954E04" w:rsidRDefault="008F7168" w:rsidP="006D24A0">
            <w:pPr>
              <w:jc w:val="both"/>
              <w:rPr>
                <w:rFonts w:eastAsia="Calibri" w:cstheme="minorHAnsi"/>
                <w:b/>
                <w:bCs/>
              </w:rPr>
            </w:pP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3807D85"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r w:rsidR="00D027C3" w:rsidRPr="00954E04">
              <w:rPr>
                <w:rFonts w:eastAsia="Calibri" w:cstheme="minorHAnsi"/>
                <w:bCs/>
              </w:rPr>
              <w:t>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621D296" w14:textId="77777777" w:rsidR="006D24A0" w:rsidRDefault="008224F7" w:rsidP="006D24A0">
            <w:pPr>
              <w:jc w:val="both"/>
              <w:rPr>
                <w:rFonts w:eastAsia="Calibri" w:cstheme="minorHAnsi"/>
                <w:bCs/>
              </w:rPr>
            </w:pPr>
            <w:r>
              <w:rPr>
                <w:rFonts w:eastAsia="Calibri" w:cstheme="minorHAnsi"/>
                <w:b/>
                <w:bCs/>
              </w:rPr>
              <w:t>P</w:t>
            </w:r>
            <w:r w:rsidR="006D24A0" w:rsidRPr="00954E04">
              <w:rPr>
                <w:rFonts w:eastAsia="Calibri" w:cstheme="minorHAnsi"/>
                <w:b/>
                <w:bCs/>
              </w:rPr>
              <w:t>rocessor</w:t>
            </w:r>
            <w:r w:rsidR="006D24A0" w:rsidRPr="00954E04">
              <w:rPr>
                <w:rFonts w:eastAsia="Calibri" w:cstheme="minorHAnsi"/>
                <w:bCs/>
              </w:rPr>
              <w:t xml:space="preserve"> –</w:t>
            </w:r>
            <w:r w:rsidR="00726AAC">
              <w:rPr>
                <w:rFonts w:eastAsia="Calibri" w:cstheme="minorHAnsi"/>
                <w:bCs/>
              </w:rPr>
              <w:t xml:space="preserve"> NHS Thames Valley Integrated Care Board</w:t>
            </w:r>
          </w:p>
          <w:p w14:paraId="606B3285" w14:textId="6D366471" w:rsidR="00726AAC" w:rsidRPr="00954E04" w:rsidRDefault="00726AAC" w:rsidP="006D24A0">
            <w:pPr>
              <w:jc w:val="both"/>
              <w:rPr>
                <w:rFonts w:eastAsia="Calibri" w:cstheme="minorHAnsi"/>
                <w:b/>
                <w:bCs/>
              </w:rPr>
            </w:pP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w:t>
            </w:r>
            <w:r w:rsidRPr="00954E04">
              <w:rPr>
                <w:rFonts w:eastAsia="Calibri" w:cstheme="minorHAnsi"/>
                <w:bCs/>
              </w:rPr>
              <w:lastRenderedPageBreak/>
              <w:t>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0C491498" w14:textId="77777777" w:rsidR="006D24A0" w:rsidRDefault="006D24A0" w:rsidP="006D24A0">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726AAC">
              <w:rPr>
                <w:rFonts w:eastAsia="Calibri" w:cstheme="minorHAnsi"/>
                <w:bCs/>
              </w:rPr>
              <w:t xml:space="preserve">- </w:t>
            </w:r>
            <w:r w:rsidR="00726AAC" w:rsidRPr="00726AAC">
              <w:rPr>
                <w:rFonts w:eastAsia="Calibri" w:cstheme="minorHAnsi"/>
                <w:bCs/>
              </w:rPr>
              <w:t>Wokingham Borough Council Adult Social Care</w:t>
            </w:r>
          </w:p>
          <w:p w14:paraId="2A48C973" w14:textId="31A6C25D" w:rsidR="00726AAC" w:rsidRPr="00954E04" w:rsidRDefault="00726AAC" w:rsidP="006D24A0">
            <w:pPr>
              <w:jc w:val="both"/>
              <w:rPr>
                <w:rFonts w:eastAsia="Calibri" w:cstheme="minorHAnsi"/>
                <w:b/>
                <w:bCs/>
              </w:rPr>
            </w:pP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1DBA46C4" w14:textId="77777777" w:rsidR="006D24A0"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726AAC" w:rsidRPr="00726AAC">
              <w:rPr>
                <w:rFonts w:eastAsia="Calibri" w:cstheme="minorHAnsi"/>
                <w:bCs/>
              </w:rPr>
              <w:t>Wokingham Borough Council Children’s Social Care</w:t>
            </w:r>
          </w:p>
          <w:p w14:paraId="327AB698" w14:textId="3F74ADB8" w:rsidR="00726AAC" w:rsidRPr="00954E04" w:rsidRDefault="00726AAC" w:rsidP="006D24A0">
            <w:pPr>
              <w:jc w:val="both"/>
              <w:rPr>
                <w:rFonts w:eastAsia="Calibri" w:cstheme="minorHAnsi"/>
                <w:b/>
                <w:bCs/>
              </w:rPr>
            </w:pP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41DB7FEC"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r w:rsidR="004D13A3" w:rsidRPr="00954E04">
              <w:rPr>
                <w:rFonts w:cstheme="minorHAnsi"/>
                <w:sz w:val="23"/>
                <w:szCs w:val="23"/>
              </w:rPr>
              <w:t>at risk</w:t>
            </w:r>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033FF92" w14:textId="08C76A2E" w:rsidR="006D24A0" w:rsidRDefault="006D24A0" w:rsidP="006D24A0">
            <w:pPr>
              <w:jc w:val="both"/>
              <w:rPr>
                <w:rFonts w:cstheme="minorHAnsi"/>
              </w:rPr>
            </w:pPr>
            <w:r w:rsidRPr="00954E04">
              <w:rPr>
                <w:rFonts w:cstheme="minorHAnsi"/>
                <w:b/>
                <w:lang w:val="en-US"/>
              </w:rPr>
              <w:t>Processor</w:t>
            </w:r>
            <w:r w:rsidRPr="00954E04">
              <w:rPr>
                <w:rFonts w:cstheme="minorHAnsi"/>
                <w:lang w:val="en-US"/>
              </w:rPr>
              <w:t xml:space="preserve"> – </w:t>
            </w:r>
            <w:r w:rsidR="00726AAC" w:rsidRPr="00726AAC">
              <w:rPr>
                <w:rFonts w:cstheme="minorHAnsi"/>
              </w:rPr>
              <w:t xml:space="preserve">Berkshire Diabetic Eye Screening (In House </w:t>
            </w:r>
            <w:r w:rsidR="00726AAC">
              <w:rPr>
                <w:rFonts w:cstheme="minorHAnsi"/>
              </w:rPr>
              <w:br/>
              <w:t xml:space="preserve">                           </w:t>
            </w:r>
            <w:r w:rsidR="00726AAC" w:rsidRPr="00726AAC">
              <w:rPr>
                <w:rFonts w:cstheme="minorHAnsi"/>
              </w:rPr>
              <w:t>Intelligence) National Diabetes Prevent</w:t>
            </w:r>
            <w:r w:rsidR="00726AAC">
              <w:rPr>
                <w:rFonts w:cstheme="minorHAnsi"/>
              </w:rPr>
              <w:t xml:space="preserve"> – NHS </w:t>
            </w:r>
            <w:r w:rsidR="00726AAC">
              <w:rPr>
                <w:rFonts w:cstheme="minorHAnsi"/>
              </w:rPr>
              <w:br/>
              <w:t xml:space="preserve">                           Digital</w:t>
            </w:r>
          </w:p>
          <w:p w14:paraId="63D30384" w14:textId="476C27DF" w:rsidR="00726AAC" w:rsidRPr="00954E04" w:rsidRDefault="00726AAC" w:rsidP="006D24A0">
            <w:pPr>
              <w:jc w:val="both"/>
              <w:rPr>
                <w:rFonts w:cstheme="minorHAnsi"/>
              </w:rPr>
            </w:pP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3AAF2F72" w:rsidR="006D24A0" w:rsidRDefault="006D24A0" w:rsidP="006D24A0">
            <w:pPr>
              <w:pStyle w:val="NoSpacing"/>
            </w:pPr>
            <w:r>
              <w:t xml:space="preserve">More </w:t>
            </w:r>
            <w:r w:rsidRPr="00954E04">
              <w:t>information can be fo</w:t>
            </w:r>
            <w:r w:rsidRPr="008224F7">
              <w:t xml:space="preserve">und at: </w:t>
            </w:r>
            <w:hyperlink r:id="rId10" w:history="1">
              <w:r w:rsidR="0098734B" w:rsidRPr="008224F7">
                <w:rPr>
                  <w:rStyle w:val="Hyperlink"/>
                </w:rPr>
                <w:t>Population screening programmes - GOV.UK</w:t>
              </w:r>
            </w:hyperlink>
            <w:r w:rsidR="0098734B" w:rsidRPr="008224F7">
              <w:t xml:space="preserve"> </w:t>
            </w:r>
            <w:r w:rsidRPr="008224F7">
              <w:t>[Or</w:t>
            </w:r>
            <w:r w:rsidRPr="00954E04">
              <w:t xml:space="preserve"> insert relevant link] or speak to the </w:t>
            </w:r>
            <w:r>
              <w:t>practice.</w:t>
            </w:r>
          </w:p>
          <w:p w14:paraId="1965962C" w14:textId="77777777" w:rsidR="006D24A0" w:rsidRDefault="006D24A0" w:rsidP="006D24A0">
            <w:pPr>
              <w:pStyle w:val="NoSpacing"/>
            </w:pPr>
          </w:p>
          <w:p w14:paraId="14288DC0" w14:textId="77777777" w:rsidR="008224F7" w:rsidRDefault="006D24A0" w:rsidP="006D24A0">
            <w:pPr>
              <w:jc w:val="both"/>
              <w:rPr>
                <w:rFonts w:eastAsia="Calibri" w:cstheme="minorHAnsi"/>
                <w:bCs/>
              </w:rPr>
            </w:pPr>
            <w:r w:rsidRPr="008224F7">
              <w:rPr>
                <w:rFonts w:eastAsia="Calibri" w:cstheme="minorHAnsi"/>
                <w:bCs/>
              </w:rPr>
              <w:t xml:space="preserve">Patients </w:t>
            </w:r>
            <w:r w:rsidRPr="008224F7">
              <w:rPr>
                <w:rFonts w:eastAsia="Calibri" w:cstheme="minorHAnsi"/>
                <w:b/>
              </w:rPr>
              <w:t>may not opt out</w:t>
            </w:r>
            <w:r>
              <w:rPr>
                <w:rFonts w:eastAsia="Calibri" w:cstheme="minorHAnsi"/>
                <w:bCs/>
              </w:rPr>
              <w:t xml:space="preserve"> of having their personal information shared for Public Health reasons.</w:t>
            </w:r>
          </w:p>
          <w:p w14:paraId="7BB462AA" w14:textId="72D2B6A5" w:rsidR="006D24A0" w:rsidRDefault="008224F7" w:rsidP="006D24A0">
            <w:pPr>
              <w:jc w:val="both"/>
              <w:rPr>
                <w:rFonts w:eastAsia="Calibri" w:cstheme="minorHAnsi"/>
                <w:bCs/>
              </w:rPr>
            </w:pPr>
            <w:r>
              <w:rPr>
                <w:rFonts w:eastAsia="Calibri" w:cstheme="minorHAnsi"/>
                <w:bCs/>
              </w:rPr>
              <w:t>P</w:t>
            </w:r>
            <w:r w:rsidR="006D24A0">
              <w:rPr>
                <w:rFonts w:eastAsia="Calibri" w:cstheme="minorHAnsi"/>
                <w:bCs/>
              </w:rPr>
              <w:t>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3B22B56" w14:textId="77777777" w:rsidR="00744B0A" w:rsidRDefault="006D24A0" w:rsidP="006D24A0">
            <w:pPr>
              <w:jc w:val="both"/>
              <w:rPr>
                <w:rFonts w:eastAsia="Calibri" w:cstheme="minorHAnsi"/>
                <w:bCs/>
              </w:rPr>
            </w:pPr>
            <w:r w:rsidRPr="008224F7">
              <w:rPr>
                <w:rFonts w:eastAsia="Calibri" w:cstheme="minorHAnsi"/>
                <w:b/>
              </w:rPr>
              <w:t>Processor</w:t>
            </w:r>
            <w:r w:rsidRPr="00954E04">
              <w:rPr>
                <w:rFonts w:eastAsia="Calibri" w:cstheme="minorHAnsi"/>
                <w:bCs/>
              </w:rPr>
              <w:t xml:space="preserve"> –</w:t>
            </w:r>
            <w:r w:rsidR="006E7E08">
              <w:rPr>
                <w:rFonts w:eastAsia="Calibri" w:cstheme="minorHAnsi"/>
                <w:bCs/>
              </w:rPr>
              <w:t xml:space="preserve"> </w:t>
            </w:r>
            <w:r w:rsidR="006E7E08" w:rsidRPr="006E7E08">
              <w:rPr>
                <w:rFonts w:eastAsia="Calibri" w:cstheme="minorHAnsi"/>
                <w:bCs/>
              </w:rPr>
              <w:t>Wokingham Borough Council – Berkshire West ICB Public Health</w:t>
            </w:r>
          </w:p>
          <w:p w14:paraId="7732104E" w14:textId="77777777" w:rsidR="00744B0A" w:rsidRDefault="00744B0A" w:rsidP="006D24A0">
            <w:pPr>
              <w:jc w:val="both"/>
              <w:rPr>
                <w:rFonts w:eastAsia="Calibri" w:cstheme="minorHAnsi"/>
                <w:bCs/>
              </w:rPr>
            </w:pPr>
          </w:p>
          <w:p w14:paraId="5CDC013C" w14:textId="1CFA8C19" w:rsidR="00744B0A" w:rsidRDefault="00744B0A" w:rsidP="006D24A0">
            <w:pPr>
              <w:jc w:val="both"/>
              <w:rPr>
                <w:rFonts w:eastAsia="Calibri" w:cstheme="minorHAnsi"/>
                <w:bCs/>
              </w:rPr>
            </w:pPr>
            <w:r w:rsidRPr="00744B0A">
              <w:rPr>
                <w:rFonts w:eastAsia="Calibri" w:cstheme="minorHAnsi"/>
                <w:b/>
              </w:rPr>
              <w:t>Processo</w:t>
            </w:r>
            <w:r>
              <w:rPr>
                <w:rFonts w:eastAsia="Calibri" w:cstheme="minorHAnsi"/>
                <w:b/>
              </w:rPr>
              <w:t>r</w:t>
            </w:r>
            <w:r w:rsidRPr="00744B0A">
              <w:rPr>
                <w:rFonts w:eastAsia="Calibri" w:cstheme="minorHAnsi"/>
                <w:bCs/>
              </w:rPr>
              <w:t xml:space="preserve"> (Notifiable disease information)</w:t>
            </w:r>
            <w:r>
              <w:rPr>
                <w:rFonts w:eastAsia="Calibri" w:cstheme="minorHAnsi"/>
                <w:b/>
              </w:rPr>
              <w:t xml:space="preserve"> </w:t>
            </w:r>
            <w:r>
              <w:rPr>
                <w:rFonts w:eastAsia="Calibri" w:cstheme="minorHAnsi"/>
                <w:bCs/>
              </w:rPr>
              <w:t>- Thames Valley Health Protection Team (</w:t>
            </w:r>
            <w:proofErr w:type="gramStart"/>
            <w:r>
              <w:rPr>
                <w:rFonts w:eastAsia="Calibri" w:cstheme="minorHAnsi"/>
                <w:bCs/>
              </w:rPr>
              <w:t>South East</w:t>
            </w:r>
            <w:proofErr w:type="gramEnd"/>
            <w:r>
              <w:rPr>
                <w:rFonts w:eastAsia="Calibri" w:cstheme="minorHAnsi"/>
                <w:bCs/>
              </w:rPr>
              <w:t>)</w:t>
            </w:r>
          </w:p>
          <w:p w14:paraId="3923CE85" w14:textId="700752C1" w:rsidR="006E7E08" w:rsidRPr="00AA0BD9" w:rsidRDefault="006E7E08" w:rsidP="006D24A0">
            <w:pPr>
              <w:jc w:val="both"/>
              <w:rPr>
                <w:rFonts w:eastAsia="Calibri" w:cstheme="minorHAnsi"/>
                <w:bCs/>
              </w:rPr>
            </w:pP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lastRenderedPageBreak/>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1FAB9095" w:rsidR="006D24A0" w:rsidRPr="00954E04" w:rsidRDefault="006D24A0" w:rsidP="006D24A0">
            <w:pPr>
              <w:jc w:val="both"/>
              <w:rPr>
                <w:rFonts w:eastAsia="Calibri" w:cstheme="minorHAnsi"/>
                <w:b/>
                <w:bCs/>
              </w:rPr>
            </w:pPr>
            <w:r w:rsidRPr="00954E04">
              <w:rPr>
                <w:rFonts w:eastAsia="Calibri" w:cstheme="minorHAnsi"/>
                <w:b/>
                <w:bCs/>
              </w:rPr>
              <w:lastRenderedPageBreak/>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w:t>
            </w:r>
            <w:r w:rsidRPr="008224F7">
              <w:rPr>
                <w:rFonts w:eastAsia="Calibri" w:cstheme="minorHAnsi"/>
                <w:bCs/>
              </w:rPr>
              <w:t>physio</w:t>
            </w:r>
            <w:r w:rsidR="00EA1974" w:rsidRPr="008224F7">
              <w:rPr>
                <w:rFonts w:eastAsia="Calibri" w:cstheme="minorHAnsi"/>
                <w:bCs/>
              </w:rPr>
              <w:t>therapy</w:t>
            </w:r>
            <w:r w:rsidRPr="008224F7">
              <w:rPr>
                <w:rFonts w:eastAsia="Calibri" w:cstheme="minorHAnsi"/>
                <w:bCs/>
              </w:rPr>
              <w:t>,</w:t>
            </w:r>
            <w:r w:rsidRPr="00954E04">
              <w:rPr>
                <w:rFonts w:eastAsia="Calibri" w:cstheme="minorHAnsi"/>
                <w:bCs/>
              </w:rPr>
              <w:t xml:space="preserve">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7C4C84BF" w14:textId="77777777" w:rsidR="006D24A0" w:rsidRDefault="006D24A0" w:rsidP="006D24A0">
            <w:pPr>
              <w:jc w:val="both"/>
              <w:rPr>
                <w:rFonts w:cstheme="minorHAnsi"/>
              </w:rPr>
            </w:pPr>
            <w:r w:rsidRPr="00954E04">
              <w:rPr>
                <w:rFonts w:cstheme="minorHAnsi"/>
                <w:b/>
              </w:rPr>
              <w:t>Processor</w:t>
            </w:r>
            <w:r w:rsidRPr="00954E04">
              <w:rPr>
                <w:rFonts w:cstheme="minorHAnsi"/>
              </w:rPr>
              <w:t xml:space="preserve"> – </w:t>
            </w:r>
            <w:r w:rsidR="00744B0A">
              <w:rPr>
                <w:rFonts w:cstheme="minorHAnsi"/>
              </w:rPr>
              <w:t>Royal Berkshire NHS Foundation Trust</w:t>
            </w:r>
          </w:p>
          <w:p w14:paraId="0C599A88" w14:textId="255C5ABB" w:rsidR="00744B0A" w:rsidRDefault="005C1BDE" w:rsidP="006D24A0">
            <w:pPr>
              <w:jc w:val="both"/>
              <w:rPr>
                <w:rFonts w:cstheme="minorHAnsi"/>
              </w:rPr>
            </w:pPr>
            <w:r>
              <w:rPr>
                <w:rFonts w:cstheme="minorHAnsi"/>
              </w:rPr>
              <w:t xml:space="preserve">                      </w:t>
            </w:r>
            <w:r w:rsidR="00744B0A">
              <w:rPr>
                <w:rFonts w:cstheme="minorHAnsi"/>
              </w:rPr>
              <w:t>Frimley Health NHS Foundation Trust</w:t>
            </w:r>
          </w:p>
          <w:p w14:paraId="2963B2CE" w14:textId="6A5708D5" w:rsidR="00744B0A" w:rsidRDefault="005C1BDE" w:rsidP="006D24A0">
            <w:pPr>
              <w:jc w:val="both"/>
              <w:rPr>
                <w:rFonts w:cstheme="minorHAnsi"/>
              </w:rPr>
            </w:pPr>
            <w:r>
              <w:rPr>
                <w:rFonts w:cstheme="minorHAnsi"/>
              </w:rPr>
              <w:t xml:space="preserve">                      </w:t>
            </w:r>
            <w:proofErr w:type="spellStart"/>
            <w:r w:rsidR="00744B0A">
              <w:rPr>
                <w:rFonts w:cstheme="minorHAnsi"/>
              </w:rPr>
              <w:t>Westcall</w:t>
            </w:r>
            <w:proofErr w:type="spellEnd"/>
            <w:r w:rsidR="00744B0A">
              <w:rPr>
                <w:rFonts w:cstheme="minorHAnsi"/>
              </w:rPr>
              <w:t xml:space="preserve"> Out of Hours</w:t>
            </w:r>
          </w:p>
          <w:p w14:paraId="1647C407" w14:textId="663584E8" w:rsidR="00744B0A" w:rsidRDefault="005C1BDE" w:rsidP="006D24A0">
            <w:pPr>
              <w:jc w:val="both"/>
              <w:rPr>
                <w:rFonts w:eastAsia="Calibri" w:cstheme="minorHAnsi"/>
                <w:bCs/>
              </w:rPr>
            </w:pPr>
            <w:r>
              <w:rPr>
                <w:rFonts w:eastAsia="Calibri" w:cstheme="minorHAnsi"/>
                <w:bCs/>
              </w:rPr>
              <w:t xml:space="preserve">                      </w:t>
            </w:r>
            <w:proofErr w:type="spellStart"/>
            <w:r w:rsidR="00744B0A">
              <w:rPr>
                <w:rFonts w:eastAsia="Calibri" w:cstheme="minorHAnsi"/>
                <w:bCs/>
              </w:rPr>
              <w:t>Graphnet</w:t>
            </w:r>
            <w:proofErr w:type="spellEnd"/>
            <w:r w:rsidR="00744B0A">
              <w:rPr>
                <w:rFonts w:eastAsia="Calibri" w:cstheme="minorHAnsi"/>
                <w:bCs/>
              </w:rPr>
              <w:t xml:space="preserve"> Connected Care</w:t>
            </w:r>
          </w:p>
          <w:p w14:paraId="4331C189" w14:textId="4CE19F85" w:rsidR="00744B0A" w:rsidRDefault="005C1BDE" w:rsidP="006D24A0">
            <w:pPr>
              <w:jc w:val="both"/>
              <w:rPr>
                <w:rFonts w:eastAsia="Calibri" w:cstheme="minorHAnsi"/>
                <w:bCs/>
              </w:rPr>
            </w:pPr>
            <w:r>
              <w:rPr>
                <w:rFonts w:eastAsia="Calibri" w:cstheme="minorHAnsi"/>
                <w:bCs/>
              </w:rPr>
              <w:t xml:space="preserve">                      </w:t>
            </w:r>
            <w:r w:rsidR="00744B0A">
              <w:rPr>
                <w:rFonts w:eastAsia="Calibri" w:cstheme="minorHAnsi"/>
                <w:bCs/>
              </w:rPr>
              <w:t xml:space="preserve">Reading Urgent Care, </w:t>
            </w:r>
            <w:proofErr w:type="spellStart"/>
            <w:r w:rsidR="00744B0A">
              <w:rPr>
                <w:rFonts w:eastAsia="Calibri" w:cstheme="minorHAnsi"/>
                <w:bCs/>
              </w:rPr>
              <w:t>Bwell</w:t>
            </w:r>
            <w:proofErr w:type="spellEnd"/>
            <w:r w:rsidR="00744B0A">
              <w:rPr>
                <w:rFonts w:eastAsia="Calibri" w:cstheme="minorHAnsi"/>
                <w:bCs/>
              </w:rPr>
              <w:t xml:space="preserve"> MSK Physiotherapy</w:t>
            </w:r>
          </w:p>
          <w:p w14:paraId="1A3B209B" w14:textId="1A5F8BDE" w:rsidR="00744B0A" w:rsidRPr="00954E04" w:rsidRDefault="00744B0A" w:rsidP="006D24A0">
            <w:pPr>
              <w:jc w:val="both"/>
              <w:rPr>
                <w:rFonts w:eastAsia="Calibri" w:cstheme="minorHAnsi"/>
                <w:bCs/>
              </w:rPr>
            </w:pPr>
          </w:p>
        </w:tc>
      </w:tr>
      <w:tr w:rsidR="006D24A0" w:rsidRPr="00954E04" w14:paraId="50245466" w14:textId="77777777" w:rsidTr="00AD412F">
        <w:tc>
          <w:tcPr>
            <w:tcW w:w="2972" w:type="dxa"/>
          </w:tcPr>
          <w:p w14:paraId="6ACB7131" w14:textId="088987BF" w:rsidR="006D24A0" w:rsidRPr="00954E04" w:rsidRDefault="006D24A0" w:rsidP="006D24A0">
            <w:pPr>
              <w:rPr>
                <w:rFonts w:eastAsia="Calibri" w:cstheme="minorHAnsi"/>
                <w:bCs/>
              </w:rPr>
            </w:pPr>
            <w:r w:rsidRPr="00954E04">
              <w:rPr>
                <w:rFonts w:eastAsia="Calibri" w:cstheme="minorHAnsi"/>
                <w:bCs/>
              </w:rPr>
              <w:lastRenderedPageBreak/>
              <w:t>Care Quality Commission</w:t>
            </w:r>
            <w:r w:rsidR="0098734B">
              <w:rPr>
                <w:rFonts w:eastAsia="Calibri" w:cstheme="minorHAnsi"/>
                <w:bCs/>
              </w:rPr>
              <w:t xml:space="preserve"> </w:t>
            </w:r>
            <w:r w:rsidR="007E387E">
              <w:rPr>
                <w:rFonts w:eastAsia="Calibri" w:cstheme="minorHAnsi"/>
                <w:bCs/>
              </w:rPr>
              <w:t>(CQC)</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47AD367C" w:rsidR="006D24A0" w:rsidRPr="00954E04" w:rsidRDefault="006D24A0" w:rsidP="006D24A0">
            <w:pPr>
              <w:jc w:val="both"/>
            </w:pPr>
            <w:r w:rsidRPr="00954E04">
              <w:t xml:space="preserve">More detail on how they ensure compliance with data protection law (including </w:t>
            </w:r>
            <w:r>
              <w:t xml:space="preserve">UK </w:t>
            </w:r>
            <w:r w:rsidRPr="00954E04">
              <w:t>GDPR) and their privacy statement is</w:t>
            </w:r>
            <w:r w:rsidRPr="007E387E">
              <w:t xml:space="preserve"> </w:t>
            </w:r>
            <w:hyperlink r:id="rId11" w:tgtFrame="_blank" w:history="1">
              <w:r w:rsidRPr="007E387E">
                <w:t>available on our website</w:t>
              </w:r>
            </w:hyperlink>
            <w:r w:rsidRPr="007E387E">
              <w:rPr>
                <w:b/>
                <w:bCs/>
              </w:rPr>
              <w:t>:</w:t>
            </w:r>
            <w:r w:rsidR="007E387E">
              <w:rPr>
                <w:b/>
                <w:bCs/>
              </w:rPr>
              <w:t xml:space="preserve"> </w:t>
            </w:r>
            <w:hyperlink r:id="rId12" w:history="1">
              <w:r w:rsidR="007E387E" w:rsidRPr="008224F7">
                <w:rPr>
                  <w:rStyle w:val="Hyperlink"/>
                  <w:b/>
                  <w:bCs/>
                </w:rPr>
                <w:t>Privacy statement - Care Quality Commission</w:t>
              </w:r>
            </w:hyperlink>
            <w:r w:rsidRPr="007E387E">
              <w:rPr>
                <w:b/>
                <w:bCs/>
              </w:rPr>
              <w:t xml:space="preserve"> </w:t>
            </w:r>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126DAD57" w:rsidR="007D0FB5" w:rsidRPr="007D0FB5" w:rsidRDefault="007D0FB5" w:rsidP="007D0FB5">
            <w:pPr>
              <w:numPr>
                <w:ilvl w:val="0"/>
                <w:numId w:val="1"/>
              </w:numPr>
              <w:autoSpaceDE w:val="0"/>
              <w:autoSpaceDN w:val="0"/>
              <w:adjustRightInd w:val="0"/>
              <w:contextualSpacing/>
              <w:jc w:val="both"/>
              <w:rPr>
                <w:rFonts w:cstheme="minorHAnsi"/>
              </w:rPr>
            </w:pPr>
            <w:r w:rsidRPr="002F6A9F">
              <w:rPr>
                <w:rFonts w:cstheme="minorHAnsi"/>
              </w:rPr>
              <w:t>Article 6(1)(</w:t>
            </w:r>
            <w:r w:rsidR="002F6A9F">
              <w:rPr>
                <w:rFonts w:cstheme="minorHAnsi"/>
              </w:rPr>
              <w:t>c</w:t>
            </w:r>
            <w:r w:rsidRPr="002F6A9F">
              <w:rPr>
                <w:rFonts w:cstheme="minorHAnsi"/>
              </w:rPr>
              <w:t>)</w:t>
            </w:r>
            <w:r w:rsidRPr="007D0FB5">
              <w:rPr>
                <w:rFonts w:cstheme="minorHAnsi"/>
              </w:rPr>
              <w:t xml:space="preserv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4766BAD2" w14:textId="77777777" w:rsidR="006D24A0" w:rsidRDefault="006D24A0" w:rsidP="006D24A0">
            <w:pPr>
              <w:jc w:val="both"/>
              <w:rPr>
                <w:rFonts w:cstheme="minorHAnsi"/>
              </w:rPr>
            </w:pPr>
            <w:r w:rsidRPr="00954E04">
              <w:rPr>
                <w:rFonts w:cstheme="minorHAnsi"/>
                <w:b/>
              </w:rPr>
              <w:t>Processor</w:t>
            </w:r>
            <w:r w:rsidRPr="00954E04">
              <w:rPr>
                <w:rFonts w:cstheme="minorHAnsi"/>
              </w:rPr>
              <w:t xml:space="preserve"> – Care Quality Commission</w:t>
            </w:r>
          </w:p>
          <w:p w14:paraId="5F5EBA77" w14:textId="5B100D2F" w:rsidR="008F7168" w:rsidRPr="00703C18" w:rsidRDefault="008F7168" w:rsidP="006D24A0">
            <w:pPr>
              <w:jc w:val="both"/>
              <w:rPr>
                <w:rFonts w:cstheme="minorHAnsi"/>
              </w:rPr>
            </w:pP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3FF6CCB8" w14:textId="43630584" w:rsidR="00EA1974" w:rsidRDefault="006D24A0" w:rsidP="002B05A9">
            <w:pPr>
              <w:rPr>
                <w:rFonts w:eastAsia="Calibri" w:cstheme="minorHAnsi"/>
              </w:rPr>
            </w:pPr>
            <w:r w:rsidRPr="00A126AF">
              <w:rPr>
                <w:rFonts w:eastAsia="Calibri" w:cstheme="minorHAnsi"/>
                <w:b/>
                <w:bCs/>
              </w:rPr>
              <w:t>Purp</w:t>
            </w:r>
            <w:r w:rsidRPr="008224F7">
              <w:rPr>
                <w:rFonts w:eastAsia="Calibri" w:cstheme="minorHAnsi"/>
                <w:b/>
                <w:bCs/>
              </w:rPr>
              <w:t xml:space="preserve">ose – </w:t>
            </w:r>
            <w:r w:rsidR="00EA1974" w:rsidRPr="008224F7">
              <w:rPr>
                <w:rFonts w:eastAsia="Calibri" w:cstheme="minorHAnsi"/>
              </w:rPr>
              <w:t>Population health management aims to shift the focus from reactive care to proactive, preventative care. It is a critical function of our new integrated care systems and the foundation to building a healthier future together.</w:t>
            </w:r>
          </w:p>
          <w:p w14:paraId="18B3C519" w14:textId="77777777" w:rsidR="00EA1974" w:rsidRDefault="00EA1974" w:rsidP="002B05A9">
            <w:pPr>
              <w:rPr>
                <w:rFonts w:eastAsia="Calibri" w:cstheme="minorHAnsi"/>
                <w:b/>
                <w:bCs/>
              </w:rPr>
            </w:pPr>
          </w:p>
          <w:p w14:paraId="0FBAA5CD" w14:textId="39926343" w:rsidR="006D24A0" w:rsidRPr="00A126AF" w:rsidRDefault="006D24A0" w:rsidP="002B05A9">
            <w:pPr>
              <w:rPr>
                <w:rFonts w:eastAsia="Calibri" w:cstheme="minorHAnsi"/>
              </w:rPr>
            </w:pP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742D6ECD"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r w:rsidR="00EA1974" w:rsidRPr="002B05A9">
              <w:rPr>
                <w:rFonts w:eastAsia="Calibri" w:cstheme="minorHAnsi"/>
              </w:rPr>
              <w:t>services but</w:t>
            </w:r>
            <w:r w:rsidRPr="002B05A9">
              <w:rPr>
                <w:rFonts w:eastAsia="Calibri" w:cstheme="minorHAnsi"/>
              </w:rPr>
              <w:t xml:space="preserve"> looking to </w:t>
            </w:r>
            <w:r w:rsidR="007E387E" w:rsidRPr="002B05A9">
              <w:rPr>
                <w:rFonts w:eastAsia="Calibri" w:cstheme="minorHAnsi"/>
              </w:rPr>
              <w:t>join up</w:t>
            </w:r>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6348E038" w14:textId="77777777" w:rsidR="007E387E"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w:t>
            </w:r>
          </w:p>
          <w:p w14:paraId="4BC9AE21" w14:textId="77777777" w:rsidR="00EA1974" w:rsidRDefault="00EA1974" w:rsidP="002B05A9">
            <w:pPr>
              <w:rPr>
                <w:rFonts w:eastAsia="Calibri" w:cstheme="minorHAnsi"/>
              </w:rPr>
            </w:pPr>
          </w:p>
          <w:p w14:paraId="09ECBC2E" w14:textId="0E00B26D" w:rsidR="006D24A0" w:rsidRPr="00A126AF" w:rsidRDefault="006D24A0" w:rsidP="002B05A9">
            <w:pPr>
              <w:rPr>
                <w:rFonts w:eastAsia="Calibri" w:cstheme="minorHAnsi"/>
              </w:rPr>
            </w:pPr>
            <w:r w:rsidRPr="00A126AF">
              <w:rPr>
                <w:rFonts w:eastAsia="Calibri" w:cstheme="minorHAnsi"/>
              </w:rPr>
              <w:t>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7E1506D3" w14:textId="77777777" w:rsidR="006D24A0" w:rsidRDefault="006D24A0" w:rsidP="006D24A0">
            <w:pPr>
              <w:jc w:val="both"/>
              <w:rPr>
                <w:rFonts w:eastAsia="Calibri" w:cstheme="minorHAnsi"/>
              </w:rPr>
            </w:pPr>
            <w:r w:rsidRPr="00A126AF">
              <w:rPr>
                <w:rFonts w:eastAsia="Calibri" w:cstheme="minorHAnsi"/>
                <w:b/>
                <w:bCs/>
              </w:rPr>
              <w:t xml:space="preserve">Processor </w:t>
            </w:r>
            <w:r w:rsidR="005C1BDE">
              <w:rPr>
                <w:rFonts w:eastAsia="Calibri" w:cstheme="minorHAnsi"/>
                <w:b/>
                <w:bCs/>
              </w:rPr>
              <w:t>–</w:t>
            </w:r>
            <w:r>
              <w:rPr>
                <w:rFonts w:eastAsia="Calibri" w:cstheme="minorHAnsi"/>
                <w:b/>
                <w:bCs/>
              </w:rPr>
              <w:t xml:space="preserve"> </w:t>
            </w:r>
            <w:r w:rsidR="005C1BDE">
              <w:rPr>
                <w:rFonts w:eastAsia="Calibri" w:cstheme="minorHAnsi"/>
              </w:rPr>
              <w:t>Thames Valley Integrated Care Board (ICB), Optum, Cerner</w:t>
            </w:r>
          </w:p>
          <w:p w14:paraId="620EB2FD" w14:textId="2C2DDB90" w:rsidR="005C1BDE" w:rsidRPr="00954E04" w:rsidRDefault="005C1BDE" w:rsidP="006D24A0">
            <w:pPr>
              <w:jc w:val="both"/>
              <w:rPr>
                <w:rFonts w:eastAsia="Calibri" w:cstheme="minorHAnsi"/>
                <w:b/>
                <w:bCs/>
              </w:rPr>
            </w:pP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lastRenderedPageBreak/>
              <w:t>Payments</w:t>
            </w:r>
          </w:p>
        </w:tc>
        <w:tc>
          <w:tcPr>
            <w:tcW w:w="6044" w:type="dxa"/>
          </w:tcPr>
          <w:p w14:paraId="3A0911A1" w14:textId="77777777" w:rsidR="007E387E"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634D35D8" w14:textId="77777777" w:rsidR="007E387E" w:rsidRDefault="007E387E" w:rsidP="006D24A0">
            <w:pPr>
              <w:jc w:val="both"/>
              <w:rPr>
                <w:rFonts w:cstheme="minorHAnsi"/>
              </w:rPr>
            </w:pPr>
          </w:p>
          <w:p w14:paraId="2C239EFD" w14:textId="72716ED2" w:rsidR="006D24A0" w:rsidRPr="00954E04" w:rsidRDefault="007E387E" w:rsidP="006D24A0">
            <w:pPr>
              <w:jc w:val="both"/>
              <w:rPr>
                <w:rFonts w:cstheme="minorHAnsi"/>
              </w:rPr>
            </w:pPr>
            <w:r w:rsidRPr="008224F7">
              <w:rPr>
                <w:rFonts w:cstheme="minorHAnsi"/>
              </w:rPr>
              <w:t xml:space="preserve">Practices can also receive payments for participating in agreed national or local enhanced services, for instance opening early in the morning or late at night or at the weekends. </w:t>
            </w:r>
            <w:r w:rsidR="006D24A0" w:rsidRPr="008224F7">
              <w:rPr>
                <w:rFonts w:cstheme="minorHAnsi"/>
              </w:rPr>
              <w:t>Practices</w:t>
            </w:r>
            <w:r w:rsidR="006D24A0" w:rsidRPr="00954E04">
              <w:rPr>
                <w:rFonts w:cstheme="minorHAnsi"/>
              </w:rPr>
              <w:t xml:space="preserve"> can also receive payments for certain national initiatives such as immunisation programs and practices may also receive incom</w:t>
            </w:r>
            <w:r w:rsidR="006D24A0">
              <w:rPr>
                <w:rFonts w:cstheme="minorHAnsi"/>
              </w:rPr>
              <w:t>es relating to a variety of non-</w:t>
            </w:r>
            <w:r w:rsidR="006D24A0" w:rsidRPr="00954E04">
              <w:rPr>
                <w:rFonts w:cstheme="minorHAnsi"/>
              </w:rPr>
              <w:t xml:space="preserve">patient related elements such as premises. </w:t>
            </w:r>
            <w:r w:rsidR="004D13A3" w:rsidRPr="00954E04">
              <w:rPr>
                <w:rFonts w:cstheme="minorHAnsi"/>
              </w:rPr>
              <w:t>Finally,</w:t>
            </w:r>
            <w:r w:rsidR="006D24A0"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In order to make </w:t>
            </w:r>
            <w:r w:rsidR="004D13A3" w:rsidRPr="00954E04">
              <w:rPr>
                <w:rFonts w:cstheme="minorHAnsi"/>
              </w:rPr>
              <w:t>patient-based</w:t>
            </w:r>
            <w:r w:rsidR="006D24A0"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30B70F85" w14:textId="77777777" w:rsidR="008224F7" w:rsidRDefault="008224F7" w:rsidP="006D24A0">
            <w:pPr>
              <w:jc w:val="both"/>
              <w:rPr>
                <w:rFonts w:cstheme="minorHAnsi"/>
                <w:b/>
              </w:rPr>
            </w:pPr>
          </w:p>
          <w:p w14:paraId="1A53D5D4" w14:textId="1D4CADC7" w:rsidR="006D24A0" w:rsidRPr="00703C18" w:rsidRDefault="006D24A0" w:rsidP="006D24A0">
            <w:pPr>
              <w:jc w:val="both"/>
              <w:rPr>
                <w:rFonts w:cstheme="minorHAnsi"/>
              </w:rPr>
            </w:pPr>
            <w:r w:rsidRPr="00954E04">
              <w:rPr>
                <w:rFonts w:cstheme="minorHAnsi"/>
                <w:b/>
              </w:rPr>
              <w:t>Processo</w:t>
            </w:r>
            <w:r w:rsidR="008224F7">
              <w:rPr>
                <w:rFonts w:cstheme="minorHAnsi"/>
                <w:b/>
              </w:rPr>
              <w:t>r</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14BF7C21" w:rsidR="006D24A0" w:rsidRPr="00954E04" w:rsidRDefault="008224F7" w:rsidP="006D24A0">
            <w:pPr>
              <w:rPr>
                <w:rFonts w:eastAsia="Calibri" w:cstheme="minorHAnsi"/>
                <w:bCs/>
              </w:rPr>
            </w:pPr>
            <w:r>
              <w:rPr>
                <w:rFonts w:eastAsia="Calibri" w:cstheme="minorHAnsi"/>
                <w:bCs/>
              </w:rPr>
              <w:lastRenderedPageBreak/>
              <w:t>GP Clinical System</w:t>
            </w:r>
          </w:p>
        </w:tc>
        <w:tc>
          <w:tcPr>
            <w:tcW w:w="6044" w:type="dxa"/>
          </w:tcPr>
          <w:p w14:paraId="1DD7016A" w14:textId="31C49833" w:rsidR="007D0434" w:rsidRDefault="006D24A0" w:rsidP="006D24A0">
            <w:pPr>
              <w:jc w:val="both"/>
              <w:rPr>
                <w:rFonts w:eastAsia="Calibri" w:cstheme="minorHAnsi"/>
                <w:b/>
                <w:bCs/>
              </w:rPr>
            </w:pPr>
            <w:r w:rsidRPr="00954E04">
              <w:rPr>
                <w:rFonts w:eastAsia="Calibri" w:cstheme="minorHAnsi"/>
                <w:b/>
                <w:bCs/>
              </w:rPr>
              <w:t xml:space="preserve">Purpose – </w:t>
            </w:r>
            <w:r w:rsidR="007D0434" w:rsidRPr="008224F7">
              <w:rPr>
                <w:rFonts w:eastAsia="Calibri" w:cstheme="minorHAnsi"/>
              </w:rPr>
              <w:t xml:space="preserve">NHS GP surgery </w:t>
            </w:r>
            <w:r w:rsidR="008224F7">
              <w:rPr>
                <w:rFonts w:eastAsia="Calibri" w:cstheme="minorHAnsi"/>
              </w:rPr>
              <w:t>clinical</w:t>
            </w:r>
            <w:r w:rsidR="007D0434" w:rsidRPr="008224F7">
              <w:rPr>
                <w:rFonts w:eastAsia="Calibri" w:cstheme="minorHAnsi"/>
              </w:rPr>
              <w:t xml:space="preserve"> systems are digital platforms, that manage patient info, allowing online access via the NHS App for appointments, prescriptions, and viewing records (allergies, medicines, results). These systems ensure data sharing between clinicians through GP Connect, improving care, with all practices mandated to provide online access to new record entries.</w:t>
            </w:r>
            <w:r w:rsidR="007D0434" w:rsidRPr="007D0434">
              <w:rPr>
                <w:rFonts w:eastAsia="Calibri" w:cstheme="minorHAnsi"/>
                <w:b/>
                <w:bCs/>
              </w:rPr>
              <w:t> </w:t>
            </w:r>
          </w:p>
          <w:p w14:paraId="1B847C1E" w14:textId="77777777" w:rsidR="007D0434" w:rsidRDefault="007D0434" w:rsidP="006D24A0">
            <w:pPr>
              <w:jc w:val="both"/>
              <w:rPr>
                <w:rFonts w:eastAsia="Calibri" w:cstheme="minorHAnsi"/>
                <w:b/>
                <w:bCs/>
              </w:rPr>
            </w:pPr>
          </w:p>
          <w:p w14:paraId="0367D227" w14:textId="5C5DF4C8" w:rsidR="006D24A0" w:rsidRDefault="006D24A0" w:rsidP="006D24A0">
            <w:pPr>
              <w:jc w:val="both"/>
              <w:rPr>
                <w:rFonts w:eastAsia="Calibri" w:cstheme="minorHAnsi"/>
                <w:bCs/>
              </w:rPr>
            </w:pP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0C234A22" w14:textId="60DCDFB0" w:rsidR="006D24A0" w:rsidRDefault="006D24A0" w:rsidP="006D24A0">
            <w:pPr>
              <w:jc w:val="both"/>
              <w:rPr>
                <w:rFonts w:cstheme="minorHAnsi"/>
              </w:rPr>
            </w:pPr>
            <w:r w:rsidRPr="00954E04">
              <w:rPr>
                <w:rFonts w:cstheme="minorHAnsi"/>
                <w:b/>
              </w:rPr>
              <w:t>Processor</w:t>
            </w:r>
            <w:r w:rsidRPr="00954E04">
              <w:rPr>
                <w:rFonts w:cstheme="minorHAnsi"/>
              </w:rPr>
              <w:t xml:space="preserve"> – </w:t>
            </w:r>
            <w:r w:rsidR="005C1BDE">
              <w:rPr>
                <w:rFonts w:cstheme="minorHAnsi"/>
              </w:rPr>
              <w:t>EMIS</w:t>
            </w:r>
            <w:r>
              <w:rPr>
                <w:rFonts w:cstheme="minorHAnsi"/>
              </w:rPr>
              <w:t xml:space="preserve"> </w:t>
            </w:r>
            <w:r w:rsidR="005C1BDE">
              <w:rPr>
                <w:rFonts w:cstheme="minorHAnsi"/>
              </w:rPr>
              <w:t xml:space="preserve">(now known as Optum) </w:t>
            </w:r>
            <w:r>
              <w:rPr>
                <w:rFonts w:cstheme="minorHAnsi"/>
              </w:rPr>
              <w:t>And PCSE</w:t>
            </w:r>
          </w:p>
          <w:p w14:paraId="5493F448" w14:textId="1D01032B" w:rsidR="005C1BDE" w:rsidRPr="00954E04" w:rsidRDefault="005C1BDE" w:rsidP="006D24A0">
            <w:pPr>
              <w:jc w:val="both"/>
              <w:rPr>
                <w:rFonts w:eastAsia="Calibri" w:cstheme="minorHAnsi"/>
                <w:b/>
                <w:bCs/>
              </w:rPr>
            </w:pP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370DAE8B" w14:textId="6559AA12"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7D0434">
              <w:rPr>
                <w:rFonts w:eastAsia="Calibri" w:cstheme="minorHAnsi"/>
                <w:bCs/>
              </w:rPr>
              <w:t xml:space="preserve"> 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1E7E41AC" w:rsidR="006D24A0" w:rsidRDefault="006D24A0" w:rsidP="006D24A0">
            <w:pPr>
              <w:jc w:val="both"/>
              <w:rPr>
                <w:rFonts w:eastAsia="Calibri" w:cstheme="minorHAnsi"/>
                <w:bCs/>
              </w:rPr>
            </w:pPr>
            <w:r>
              <w:rPr>
                <w:rFonts w:eastAsia="Calibri" w:cstheme="minorHAnsi"/>
                <w:bCs/>
              </w:rPr>
              <w:t>I</w:t>
            </w:r>
            <w:r w:rsidRPr="00954E04">
              <w:rPr>
                <w:rFonts w:eastAsia="Calibri" w:cstheme="minorHAnsi"/>
                <w:bCs/>
              </w:rPr>
              <w:t xml:space="preserve">nsurance companies seeking a </w:t>
            </w:r>
            <w:r w:rsidR="007D0434" w:rsidRPr="00954E04">
              <w:rPr>
                <w:rFonts w:eastAsia="Calibri" w:cstheme="minorHAnsi"/>
                <w:bCs/>
              </w:rPr>
              <w:t>medical report</w:t>
            </w:r>
            <w:r>
              <w:rPr>
                <w:rFonts w:eastAsia="Calibri" w:cstheme="minorHAnsi"/>
                <w:bCs/>
              </w:rPr>
              <w:t xml:space="preserve"> where you have applied for services offered by the</w:t>
            </w:r>
            <w:r w:rsidR="007C724C">
              <w:rPr>
                <w:rFonts w:eastAsia="Calibri" w:cstheme="minorHAnsi"/>
                <w:bCs/>
              </w:rPr>
              <w:t>m</w:t>
            </w:r>
            <w:r w:rsidR="007D0434">
              <w:rPr>
                <w:rFonts w:eastAsia="Calibri" w:cstheme="minorHAnsi"/>
                <w:bCs/>
              </w:rPr>
              <w:t>,</w:t>
            </w:r>
            <w:r w:rsidRPr="00954E04">
              <w:rPr>
                <w:rFonts w:eastAsia="Calibri" w:cstheme="minorHAnsi"/>
                <w:bCs/>
              </w:rPr>
              <w:t xml:space="preserve"> can have a </w:t>
            </w:r>
            <w:r w:rsidRPr="008224F7">
              <w:rPr>
                <w:rFonts w:eastAsia="Calibri" w:cstheme="minorHAnsi"/>
                <w:bCs/>
              </w:rPr>
              <w:t xml:space="preserve">copy </w:t>
            </w:r>
            <w:r w:rsidR="007D0434" w:rsidRPr="008224F7">
              <w:rPr>
                <w:rFonts w:eastAsia="Calibri" w:cstheme="minorHAnsi"/>
                <w:bCs/>
              </w:rPr>
              <w:t>of</w:t>
            </w:r>
            <w:r w:rsidRPr="008224F7">
              <w:rPr>
                <w:rFonts w:eastAsia="Calibri" w:cstheme="minorHAnsi"/>
                <w:bCs/>
              </w:rPr>
              <w:t xml:space="preserve"> your</w:t>
            </w:r>
            <w:r w:rsidRPr="00954E04">
              <w:rPr>
                <w:rFonts w:eastAsia="Calibri" w:cstheme="minorHAnsi"/>
                <w:bCs/>
              </w:rPr>
              <w:t xml:space="preserve">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4E2A1F35" w14:textId="77777777" w:rsidR="006D24A0" w:rsidRDefault="006D24A0" w:rsidP="006D24A0">
            <w:pPr>
              <w:jc w:val="both"/>
              <w:rPr>
                <w:rFonts w:eastAsia="Calibri" w:cstheme="minorHAnsi"/>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r w:rsidR="007D0434">
              <w:rPr>
                <w:rFonts w:eastAsia="Calibri" w:cstheme="minorHAnsi"/>
              </w:rPr>
              <w:t xml:space="preserve"> </w:t>
            </w:r>
            <w:proofErr w:type="spellStart"/>
            <w:r w:rsidR="007D0434" w:rsidRPr="008224F7">
              <w:rPr>
                <w:rFonts w:eastAsia="Calibri" w:cstheme="minorHAnsi"/>
              </w:rPr>
              <w:t>iGPR</w:t>
            </w:r>
            <w:proofErr w:type="spellEnd"/>
          </w:p>
          <w:p w14:paraId="080581E6" w14:textId="17C9EF74" w:rsidR="005C1BDE" w:rsidRPr="00954E04" w:rsidRDefault="005C1BDE" w:rsidP="006D24A0">
            <w:pPr>
              <w:jc w:val="both"/>
              <w:rPr>
                <w:rFonts w:eastAsia="Calibri" w:cstheme="minorHAnsi"/>
                <w:b/>
                <w:bCs/>
              </w:rPr>
            </w:pP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2386FFEF" w14:textId="7952F6AB" w:rsidR="006D24A0" w:rsidRDefault="006D24A0" w:rsidP="006D24A0">
            <w:pPr>
              <w:jc w:val="both"/>
              <w:rPr>
                <w:rFonts w:eastAsia="Calibri" w:cstheme="minorHAnsi"/>
                <w:bCs/>
              </w:rPr>
            </w:pPr>
            <w:r w:rsidRPr="00954E04">
              <w:rPr>
                <w:rFonts w:eastAsia="Calibri" w:cstheme="minorHAnsi"/>
                <w:b/>
                <w:bCs/>
              </w:rPr>
              <w:lastRenderedPageBreak/>
              <w:t>Processor</w:t>
            </w:r>
            <w:r w:rsidRPr="00954E04">
              <w:rPr>
                <w:rFonts w:eastAsia="Calibri" w:cstheme="minorHAnsi"/>
                <w:bCs/>
              </w:rPr>
              <w:t xml:space="preserve"> – </w:t>
            </w:r>
            <w:r w:rsidR="005C1BDE">
              <w:rPr>
                <w:rFonts w:eastAsia="Calibri" w:cstheme="minorHAnsi"/>
                <w:bCs/>
              </w:rPr>
              <w:t>Thames Valley Integrated Care Board (ICB)</w:t>
            </w:r>
          </w:p>
          <w:p w14:paraId="1BDCCFEA" w14:textId="77777777" w:rsidR="005C1BDE" w:rsidRPr="00954E04" w:rsidRDefault="005C1BDE" w:rsidP="006D24A0">
            <w:pPr>
              <w:jc w:val="both"/>
              <w:rPr>
                <w:rFonts w:eastAsia="Calibri" w:cstheme="minorHAnsi"/>
                <w:bCs/>
              </w:rPr>
            </w:pP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lastRenderedPageBreak/>
              <w:t xml:space="preserve">GP Federation </w:t>
            </w:r>
          </w:p>
          <w:p w14:paraId="3D5B1C0B" w14:textId="6DD1C11F" w:rsidR="006D24A0" w:rsidRDefault="005C1BDE" w:rsidP="006D24A0">
            <w:pPr>
              <w:rPr>
                <w:rFonts w:eastAsia="Calibri" w:cstheme="minorHAnsi"/>
                <w:bCs/>
              </w:rPr>
            </w:pPr>
            <w:r>
              <w:rPr>
                <w:rFonts w:eastAsia="Calibri" w:cstheme="minorHAnsi"/>
                <w:bCs/>
              </w:rPr>
              <w:t>End of life &amp; Palliative Care</w:t>
            </w:r>
          </w:p>
          <w:p w14:paraId="121940A5" w14:textId="378BBA7D" w:rsidR="005C1BDE" w:rsidRDefault="005C1BDE" w:rsidP="006D24A0">
            <w:pPr>
              <w:rPr>
                <w:rFonts w:eastAsia="Calibri" w:cstheme="minorHAnsi"/>
                <w:bCs/>
              </w:rPr>
            </w:pPr>
            <w:r>
              <w:rPr>
                <w:rFonts w:eastAsia="Calibri" w:cstheme="minorHAnsi"/>
                <w:bCs/>
              </w:rPr>
              <w:t>Point of Care across Berkshire Out of Hours</w:t>
            </w:r>
          </w:p>
          <w:p w14:paraId="6B4FB75F" w14:textId="77777777" w:rsidR="006D24A0" w:rsidRPr="00954E04" w:rsidRDefault="006D24A0" w:rsidP="006D24A0">
            <w:pPr>
              <w:rPr>
                <w:rFonts w:eastAsia="Calibri" w:cstheme="minorHAnsi"/>
                <w:bCs/>
              </w:rPr>
            </w:pPr>
          </w:p>
        </w:tc>
        <w:tc>
          <w:tcPr>
            <w:tcW w:w="6044" w:type="dxa"/>
          </w:tcPr>
          <w:p w14:paraId="6C3AAE7F" w14:textId="7C79F0CE"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5C1BDE">
              <w:rPr>
                <w:rFonts w:eastAsia="Calibri" w:cstheme="minorHAnsi"/>
                <w:bCs/>
              </w:rPr>
              <w:t>New Wokingham Road Surgery</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2C7C9233" w14:textId="77777777" w:rsidR="006D24A0"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5C1BDE">
              <w:rPr>
                <w:rFonts w:eastAsia="Calibri" w:cstheme="minorHAnsi"/>
                <w:bCs/>
              </w:rPr>
              <w:t>Reading Urgent Care</w:t>
            </w:r>
          </w:p>
          <w:p w14:paraId="46F6EC75" w14:textId="77777777" w:rsidR="005C1BDE" w:rsidRPr="005C1BDE" w:rsidRDefault="005C1BDE" w:rsidP="006D24A0">
            <w:pPr>
              <w:jc w:val="both"/>
              <w:rPr>
                <w:rFonts w:eastAsia="Calibri" w:cstheme="minorHAnsi"/>
              </w:rPr>
            </w:pPr>
            <w:r>
              <w:rPr>
                <w:rFonts w:eastAsia="Calibri" w:cstheme="minorHAnsi"/>
                <w:b/>
                <w:bCs/>
              </w:rPr>
              <w:t xml:space="preserve">                      </w:t>
            </w:r>
            <w:proofErr w:type="spellStart"/>
            <w:r w:rsidRPr="005C1BDE">
              <w:rPr>
                <w:rFonts w:eastAsia="Calibri" w:cstheme="minorHAnsi"/>
              </w:rPr>
              <w:t>Bwell</w:t>
            </w:r>
            <w:proofErr w:type="spellEnd"/>
            <w:r w:rsidRPr="005C1BDE">
              <w:rPr>
                <w:rFonts w:eastAsia="Calibri" w:cstheme="minorHAnsi"/>
              </w:rPr>
              <w:t xml:space="preserve"> MSK Physiotherapy Service</w:t>
            </w:r>
          </w:p>
          <w:p w14:paraId="509148B3" w14:textId="77777777" w:rsidR="005C1BDE" w:rsidRDefault="005C1BDE" w:rsidP="006D24A0">
            <w:pPr>
              <w:jc w:val="both"/>
              <w:rPr>
                <w:rFonts w:eastAsia="Calibri" w:cstheme="minorHAnsi"/>
              </w:rPr>
            </w:pPr>
            <w:r>
              <w:rPr>
                <w:rFonts w:eastAsia="Calibri" w:cstheme="minorHAnsi"/>
                <w:b/>
                <w:bCs/>
              </w:rPr>
              <w:t xml:space="preserve">                      </w:t>
            </w:r>
            <w:proofErr w:type="spellStart"/>
            <w:proofErr w:type="gramStart"/>
            <w:r>
              <w:rPr>
                <w:rFonts w:eastAsia="Calibri" w:cstheme="minorHAnsi"/>
              </w:rPr>
              <w:t>Westcall</w:t>
            </w:r>
            <w:proofErr w:type="spellEnd"/>
            <w:r>
              <w:rPr>
                <w:rFonts w:eastAsia="Calibri" w:cstheme="minorHAnsi"/>
              </w:rPr>
              <w:t xml:space="preserve">  Out</w:t>
            </w:r>
            <w:proofErr w:type="gramEnd"/>
            <w:r>
              <w:rPr>
                <w:rFonts w:eastAsia="Calibri" w:cstheme="minorHAnsi"/>
              </w:rPr>
              <w:t xml:space="preserve"> of Hours</w:t>
            </w:r>
          </w:p>
          <w:p w14:paraId="558DDB9A" w14:textId="3061A621" w:rsidR="008F7168" w:rsidRPr="005C1BDE" w:rsidRDefault="008F7168" w:rsidP="006D24A0">
            <w:pPr>
              <w:jc w:val="both"/>
              <w:rPr>
                <w:rFonts w:eastAsia="Calibri" w:cstheme="minorHAnsi"/>
              </w:rPr>
            </w:pP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384DA8F0"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21496C">
              <w:rPr>
                <w:rFonts w:eastAsia="Calibri" w:cstheme="minorHAnsi"/>
                <w:bCs/>
              </w:rPr>
              <w:t>New Wokingham Road Surgery</w:t>
            </w:r>
            <w:r w:rsidRPr="00954E04">
              <w:rPr>
                <w:rFonts w:eastAsia="Calibri" w:cstheme="minorHAnsi"/>
                <w:bCs/>
              </w:rPr>
              <w:t xml:space="preserve"> 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1B539D31" w14:textId="7C972ED9" w:rsidR="006D24A0" w:rsidRDefault="006D24A0" w:rsidP="006D24A0">
            <w:pPr>
              <w:jc w:val="both"/>
              <w:rPr>
                <w:rFonts w:eastAsia="Calibri" w:cstheme="minorHAnsi"/>
              </w:rPr>
            </w:pPr>
            <w:r w:rsidRPr="00954E04">
              <w:rPr>
                <w:rFonts w:eastAsia="Calibri" w:cstheme="minorHAnsi"/>
                <w:b/>
                <w:bCs/>
              </w:rPr>
              <w:t>Processor</w:t>
            </w:r>
            <w:r w:rsidR="0021496C">
              <w:rPr>
                <w:rFonts w:eastAsia="Calibri" w:cstheme="minorHAnsi"/>
                <w:b/>
                <w:bCs/>
              </w:rPr>
              <w:t xml:space="preserve"> – </w:t>
            </w:r>
            <w:r w:rsidR="0021496C">
              <w:rPr>
                <w:rFonts w:eastAsia="Calibri" w:cstheme="minorHAnsi"/>
              </w:rPr>
              <w:t xml:space="preserve">New Wokingham Road Surgery and Woosehill </w:t>
            </w:r>
            <w:r w:rsidR="0021496C">
              <w:rPr>
                <w:rFonts w:eastAsia="Calibri" w:cstheme="minorHAnsi"/>
              </w:rPr>
              <w:br/>
              <w:t xml:space="preserve">                         Medical Centre</w:t>
            </w:r>
          </w:p>
          <w:p w14:paraId="00C38041" w14:textId="62D3FFAD" w:rsidR="0021496C" w:rsidRPr="0021496C" w:rsidRDefault="0021496C" w:rsidP="006D24A0">
            <w:pPr>
              <w:jc w:val="both"/>
              <w:rPr>
                <w:rFonts w:eastAsia="Calibri" w:cstheme="minorHAnsi"/>
              </w:rPr>
            </w:pPr>
          </w:p>
        </w:tc>
      </w:tr>
      <w:tr w:rsidR="006D24A0" w:rsidRPr="00954E04" w14:paraId="5EE019DE" w14:textId="77777777" w:rsidTr="00AD412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742FEBF6" w14:textId="77777777" w:rsidR="006D24A0" w:rsidRDefault="006D24A0" w:rsidP="006D24A0">
            <w:pPr>
              <w:jc w:val="both"/>
              <w:rPr>
                <w:rFonts w:eastAsia="Calibri" w:cstheme="minorHAnsi"/>
                <w:bCs/>
              </w:rPr>
            </w:pPr>
            <w:r w:rsidRPr="00954E04">
              <w:rPr>
                <w:rFonts w:eastAsia="Calibri" w:cstheme="minorHAnsi"/>
                <w:b/>
                <w:bCs/>
              </w:rPr>
              <w:t xml:space="preserve">Processor – </w:t>
            </w:r>
            <w:r w:rsidR="0021496C">
              <w:rPr>
                <w:rFonts w:eastAsia="Calibri" w:cstheme="minorHAnsi"/>
                <w:bCs/>
              </w:rPr>
              <w:t>Solutions4Health</w:t>
            </w:r>
          </w:p>
          <w:p w14:paraId="37C01486" w14:textId="7FADD97E" w:rsidR="0021496C" w:rsidRPr="00954E04" w:rsidRDefault="0021496C" w:rsidP="006D24A0">
            <w:pPr>
              <w:jc w:val="both"/>
              <w:rPr>
                <w:rFonts w:eastAsia="Calibri" w:cstheme="minorHAnsi"/>
                <w:bCs/>
              </w:rPr>
            </w:pP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520A2F2D" w14:textId="709EE8CB" w:rsidR="006D24A0" w:rsidRDefault="006D24A0" w:rsidP="006D24A0">
            <w:pPr>
              <w:rPr>
                <w:rFonts w:eastAsia="Calibri" w:cstheme="minorHAnsi"/>
              </w:rPr>
            </w:pPr>
            <w:r w:rsidRPr="00954E04">
              <w:rPr>
                <w:rFonts w:eastAsia="Calibri" w:cstheme="minorHAnsi"/>
                <w:b/>
                <w:bCs/>
              </w:rPr>
              <w:t xml:space="preserve">Processor </w:t>
            </w:r>
            <w:r w:rsidR="0021496C">
              <w:rPr>
                <w:rFonts w:eastAsia="Calibri" w:cstheme="minorHAnsi"/>
                <w:b/>
                <w:bCs/>
              </w:rPr>
              <w:t>–</w:t>
            </w:r>
            <w:r w:rsidRPr="00954E04">
              <w:rPr>
                <w:rFonts w:eastAsia="Calibri" w:cstheme="minorHAnsi"/>
                <w:b/>
                <w:bCs/>
              </w:rPr>
              <w:t xml:space="preserve"> </w:t>
            </w:r>
            <w:r w:rsidR="0021496C">
              <w:rPr>
                <w:rFonts w:eastAsia="Calibri" w:cstheme="minorHAnsi"/>
              </w:rPr>
              <w:t>Thames Valley Integrated Care Board (ICB</w:t>
            </w:r>
            <w:r w:rsidR="008F7168">
              <w:rPr>
                <w:rFonts w:eastAsia="Calibri" w:cstheme="minorHAnsi"/>
              </w:rPr>
              <w:t>)</w:t>
            </w:r>
          </w:p>
          <w:p w14:paraId="29719628" w14:textId="55758B35" w:rsidR="0021496C" w:rsidRPr="0021496C" w:rsidRDefault="0021496C" w:rsidP="006D24A0">
            <w:pPr>
              <w:rPr>
                <w:rFonts w:eastAsia="Calibri" w:cstheme="minorHAnsi"/>
              </w:rPr>
            </w:pPr>
            <w:r>
              <w:rPr>
                <w:rFonts w:eastAsia="Calibri" w:cstheme="minorHAnsi"/>
              </w:rPr>
              <w:t xml:space="preserve">                      </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lastRenderedPageBreak/>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11691B85" w14:textId="77777777" w:rsidR="007466F7" w:rsidRDefault="007466F7" w:rsidP="006D24A0">
            <w:pPr>
              <w:jc w:val="both"/>
              <w:rPr>
                <w:rFonts w:eastAsia="Calibri" w:cstheme="minorHAnsi"/>
              </w:rPr>
            </w:pPr>
          </w:p>
          <w:p w14:paraId="0CD2A1F0" w14:textId="02B03101" w:rsidR="007466F7" w:rsidRPr="004D13A3" w:rsidRDefault="007466F7" w:rsidP="007466F7">
            <w:pPr>
              <w:pStyle w:val="ListParagraph"/>
              <w:numPr>
                <w:ilvl w:val="0"/>
                <w:numId w:val="17"/>
              </w:numPr>
              <w:jc w:val="both"/>
              <w:rPr>
                <w:rFonts w:eastAsia="Calibri" w:cstheme="minorHAnsi"/>
              </w:rPr>
            </w:pPr>
            <w:r w:rsidRPr="004D13A3">
              <w:rPr>
                <w:rFonts w:eastAsia="Calibri" w:cstheme="minorHAnsi"/>
              </w:rPr>
              <w:t>Article 6</w:t>
            </w:r>
            <w:r w:rsidR="006E4158" w:rsidRPr="004D13A3">
              <w:rPr>
                <w:rFonts w:eastAsia="Calibri" w:cstheme="minorHAnsi"/>
              </w:rPr>
              <w:t>(</w:t>
            </w:r>
            <w:r w:rsidRPr="004D13A3">
              <w:rPr>
                <w:rFonts w:eastAsia="Calibri" w:cstheme="minorHAnsi"/>
              </w:rPr>
              <w:t>1</w:t>
            </w:r>
            <w:r w:rsidR="006E4158" w:rsidRPr="004D13A3">
              <w:rPr>
                <w:rFonts w:eastAsia="Calibri" w:cstheme="minorHAnsi"/>
              </w:rPr>
              <w:t>)</w:t>
            </w:r>
            <w:r w:rsidRPr="004D13A3">
              <w:rPr>
                <w:rFonts w:eastAsia="Calibri" w:cstheme="minorHAnsi"/>
              </w:rPr>
              <w:t>(e)</w:t>
            </w:r>
            <w:r w:rsidR="00C24BF0" w:rsidRPr="004D13A3">
              <w:rPr>
                <w:rFonts w:eastAsia="Calibri" w:cstheme="minorHAnsi"/>
              </w:rPr>
              <w:t xml:space="preserve"> </w:t>
            </w:r>
            <w:r w:rsidR="00C24BF0" w:rsidRPr="004D13A3">
              <w:rPr>
                <w:rFonts w:cstheme="minorHAnsi"/>
              </w:rPr>
              <w:t>‘…necessary for the performance of a task carried out in the public interest or in the exercise of official authority…’; and</w:t>
            </w:r>
          </w:p>
          <w:p w14:paraId="40860C1B" w14:textId="145BBABA" w:rsidR="007466F7" w:rsidRPr="004D13A3" w:rsidRDefault="007466F7" w:rsidP="007466F7">
            <w:pPr>
              <w:pStyle w:val="ListParagraph"/>
              <w:numPr>
                <w:ilvl w:val="0"/>
                <w:numId w:val="17"/>
              </w:numPr>
              <w:jc w:val="both"/>
              <w:rPr>
                <w:rFonts w:eastAsia="Calibri" w:cstheme="minorHAnsi"/>
              </w:rPr>
            </w:pPr>
            <w:r w:rsidRPr="004D13A3">
              <w:rPr>
                <w:rFonts w:eastAsia="Calibri" w:cstheme="minorHAnsi"/>
              </w:rPr>
              <w:t>Article 6</w:t>
            </w:r>
            <w:r w:rsidR="006E4158" w:rsidRPr="004D13A3">
              <w:rPr>
                <w:rFonts w:eastAsia="Calibri" w:cstheme="minorHAnsi"/>
              </w:rPr>
              <w:t>(</w:t>
            </w:r>
            <w:r w:rsidRPr="004D13A3">
              <w:rPr>
                <w:rFonts w:eastAsia="Calibri" w:cstheme="minorHAnsi"/>
              </w:rPr>
              <w:t>1</w:t>
            </w:r>
            <w:r w:rsidR="006E4158" w:rsidRPr="004D13A3">
              <w:rPr>
                <w:rFonts w:eastAsia="Calibri" w:cstheme="minorHAnsi"/>
              </w:rPr>
              <w:t>)</w:t>
            </w:r>
            <w:r w:rsidRPr="004D13A3">
              <w:rPr>
                <w:rFonts w:eastAsia="Calibri" w:cstheme="minorHAnsi"/>
              </w:rPr>
              <w:t>(f)</w:t>
            </w:r>
            <w:r w:rsidR="006E4158" w:rsidRPr="004D13A3">
              <w:rPr>
                <w:rFonts w:eastAsia="Calibri" w:cstheme="minorHAnsi"/>
              </w:rPr>
              <w:t xml:space="preserve"> ‘necessary for the establishment, exercise or defence of legal claims or whenever courts are acting in their judicial capacity’</w:t>
            </w:r>
          </w:p>
          <w:p w14:paraId="32536556" w14:textId="0C5AB8F9" w:rsidR="006D24A0" w:rsidRDefault="007466F7" w:rsidP="004D13A3">
            <w:pPr>
              <w:pStyle w:val="ListParagraph"/>
              <w:numPr>
                <w:ilvl w:val="0"/>
                <w:numId w:val="17"/>
              </w:numPr>
              <w:jc w:val="both"/>
              <w:rPr>
                <w:rFonts w:eastAsia="Calibri" w:cstheme="minorHAnsi"/>
              </w:rPr>
            </w:pPr>
            <w:r w:rsidRPr="004D13A3">
              <w:rPr>
                <w:rFonts w:eastAsia="Calibri" w:cstheme="minorHAnsi"/>
              </w:rPr>
              <w:t>Article 9</w:t>
            </w:r>
            <w:r w:rsidR="006E4158" w:rsidRPr="004D13A3">
              <w:rPr>
                <w:rFonts w:eastAsia="Calibri" w:cstheme="minorHAnsi"/>
              </w:rPr>
              <w:t>(</w:t>
            </w:r>
            <w:r w:rsidRPr="004D13A3">
              <w:rPr>
                <w:rFonts w:eastAsia="Calibri" w:cstheme="minorHAnsi"/>
              </w:rPr>
              <w:t>2</w:t>
            </w:r>
            <w:r w:rsidR="006E4158" w:rsidRPr="004D13A3">
              <w:rPr>
                <w:rFonts w:eastAsia="Calibri" w:cstheme="minorHAnsi"/>
              </w:rPr>
              <w:t>)</w:t>
            </w:r>
            <w:r w:rsidRPr="004D13A3">
              <w:rPr>
                <w:rFonts w:eastAsia="Calibri" w:cstheme="minorHAnsi"/>
              </w:rPr>
              <w:t>(g</w:t>
            </w:r>
            <w:r w:rsidR="00C24BF0" w:rsidRPr="004D13A3">
              <w:rPr>
                <w:rFonts w:eastAsia="Calibri" w:cstheme="minorHAnsi"/>
              </w:rPr>
              <w:t>)</w:t>
            </w:r>
            <w:r w:rsidR="006E4158" w:rsidRPr="004D13A3">
              <w:rPr>
                <w:rFonts w:eastAsia="Calibri" w:cstheme="minorHAnsi"/>
              </w:rPr>
              <w:t xml:space="preserve"> </w:t>
            </w:r>
            <w:r w:rsidR="004D13A3" w:rsidRPr="004D13A3">
              <w:rPr>
                <w:rFonts w:eastAsia="Calibri" w:cstheme="minorHAnsi"/>
              </w:rPr>
              <w:t>‘necessary</w:t>
            </w:r>
            <w:r w:rsidR="006E4158" w:rsidRPr="004D13A3">
              <w:rPr>
                <w:rFonts w:eastAsia="Calibri" w:cstheme="minorHAnsi"/>
              </w:rPr>
              <w:t xml:space="preserve"> for reasons of substantial public interest’</w:t>
            </w:r>
          </w:p>
          <w:p w14:paraId="499D47AA" w14:textId="77777777" w:rsidR="004D13A3" w:rsidRPr="004D13A3" w:rsidRDefault="004D13A3" w:rsidP="004D13A3">
            <w:pPr>
              <w:pStyle w:val="ListParagraph"/>
              <w:numPr>
                <w:ilvl w:val="0"/>
                <w:numId w:val="17"/>
              </w:numPr>
              <w:jc w:val="both"/>
              <w:rPr>
                <w:rFonts w:eastAsia="Calibri" w:cstheme="minorHAnsi"/>
              </w:rPr>
            </w:pPr>
          </w:p>
          <w:p w14:paraId="1CE023D5" w14:textId="77777777" w:rsidR="006D24A0" w:rsidRDefault="006D24A0" w:rsidP="006D24A0">
            <w:pPr>
              <w:jc w:val="both"/>
              <w:rPr>
                <w:rFonts w:eastAsia="Calibri" w:cstheme="minorHAnsi"/>
                <w:bCs/>
              </w:rPr>
            </w:pPr>
            <w:r w:rsidRPr="00954E04">
              <w:rPr>
                <w:rFonts w:eastAsia="Calibri" w:cstheme="minorHAnsi"/>
                <w:b/>
                <w:bCs/>
              </w:rPr>
              <w:t xml:space="preserve">Processor – </w:t>
            </w:r>
            <w:r w:rsidRPr="00954E04">
              <w:rPr>
                <w:rFonts w:eastAsia="Calibri" w:cstheme="minorHAnsi"/>
                <w:bCs/>
              </w:rPr>
              <w:t>Police Constabulary</w:t>
            </w:r>
          </w:p>
          <w:p w14:paraId="210E3E89" w14:textId="77777777" w:rsidR="0021496C" w:rsidRPr="00954E04" w:rsidRDefault="0021496C" w:rsidP="006D24A0">
            <w:pPr>
              <w:jc w:val="both"/>
              <w:rPr>
                <w:rFonts w:eastAsia="Calibri" w:cstheme="minorHAnsi"/>
                <w:b/>
                <w:bCs/>
              </w:rPr>
            </w:pP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5EDCEAE2" w14:textId="77777777" w:rsidR="006D24A0" w:rsidRDefault="006D24A0" w:rsidP="006D24A0">
            <w:pPr>
              <w:jc w:val="both"/>
              <w:rPr>
                <w:rFonts w:eastAsia="Calibri" w:cstheme="minorHAnsi"/>
                <w:bCs/>
              </w:rPr>
            </w:pPr>
            <w:r w:rsidRPr="00954E04">
              <w:rPr>
                <w:rFonts w:eastAsia="Calibri" w:cstheme="minorHAnsi"/>
                <w:b/>
                <w:bCs/>
              </w:rPr>
              <w:t xml:space="preserve">Processor – </w:t>
            </w:r>
            <w:r w:rsidRPr="00954E04">
              <w:rPr>
                <w:rFonts w:eastAsia="Calibri" w:cstheme="minorHAnsi"/>
                <w:bCs/>
              </w:rPr>
              <w:t>The Coroner</w:t>
            </w:r>
          </w:p>
          <w:p w14:paraId="4E6EF0EE" w14:textId="3459931C" w:rsidR="0021496C" w:rsidRPr="00954E04" w:rsidRDefault="0021496C" w:rsidP="006D24A0">
            <w:pPr>
              <w:jc w:val="both"/>
              <w:rPr>
                <w:rFonts w:eastAsia="Calibri" w:cstheme="minorHAnsi"/>
                <w:b/>
                <w:bCs/>
              </w:rPr>
            </w:pPr>
          </w:p>
        </w:tc>
      </w:tr>
      <w:tr w:rsidR="006D24A0" w:rsidRPr="00954E04" w14:paraId="0DA846BA" w14:textId="77777777" w:rsidTr="0081508E">
        <w:tc>
          <w:tcPr>
            <w:tcW w:w="2972" w:type="dxa"/>
          </w:tcPr>
          <w:p w14:paraId="3A544120" w14:textId="7345EB2C" w:rsidR="006D24A0" w:rsidRPr="004E3635" w:rsidRDefault="004D13A3" w:rsidP="006D24A0">
            <w:pPr>
              <w:rPr>
                <w:rFonts w:eastAsia="Calibri" w:cstheme="minorHAnsi"/>
                <w:highlight w:val="red"/>
              </w:rPr>
            </w:pPr>
            <w:r w:rsidRPr="004E3635">
              <w:t>C</w:t>
            </w:r>
            <w:r w:rsidR="006D24A0" w:rsidRPr="004E3635">
              <w:t xml:space="preserve">ommunity Medical Examiners – </w:t>
            </w:r>
            <w:r w:rsidR="004E3635" w:rsidRPr="004E3635">
              <w:t>Royal Berkshire NHS Foundation Trust (RBFT)</w:t>
            </w:r>
          </w:p>
        </w:tc>
        <w:tc>
          <w:tcPr>
            <w:tcW w:w="6044" w:type="dxa"/>
          </w:tcPr>
          <w:p w14:paraId="6A1699BC" w14:textId="5422D336" w:rsidR="006D24A0" w:rsidRDefault="006D24A0" w:rsidP="004E3635">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w:t>
            </w:r>
            <w:r>
              <w:rPr>
                <w:color w:val="auto"/>
                <w:sz w:val="22"/>
                <w:szCs w:val="22"/>
                <w:lang w:eastAsia="en-US"/>
              </w:rPr>
              <w:lastRenderedPageBreak/>
              <w:t xml:space="preserve">Medical Examiners within </w:t>
            </w:r>
            <w:r w:rsidR="004E3635">
              <w:rPr>
                <w:color w:val="auto"/>
                <w:sz w:val="22"/>
                <w:szCs w:val="22"/>
                <w:lang w:eastAsia="en-US"/>
              </w:rPr>
              <w:t>Royal Berkshire NHS Foundation Trust (RBFT)</w:t>
            </w: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659873B7" w14:textId="77777777" w:rsidR="006D24A0" w:rsidRDefault="006D24A0" w:rsidP="008224F7">
            <w:pPr>
              <w:pStyle w:val="NoSpacing"/>
              <w:jc w:val="both"/>
              <w:rPr>
                <w:rStyle w:val="textcorrect"/>
              </w:rPr>
            </w:pPr>
            <w:r>
              <w:rPr>
                <w:b/>
                <w:bCs/>
              </w:rPr>
              <w:t>Processor</w:t>
            </w:r>
            <w:r>
              <w:t xml:space="preserve">: </w:t>
            </w:r>
            <w:r w:rsidRPr="0068088A">
              <w:rPr>
                <w:lang w:eastAsia="en-GB"/>
              </w:rPr>
              <w:t>Medical Examiners service</w:t>
            </w:r>
            <w:r>
              <w:rPr>
                <w:rStyle w:val="textcorrect"/>
              </w:rPr>
              <w:t xml:space="preserve"> – </w:t>
            </w:r>
            <w:r w:rsidR="004E3635">
              <w:rPr>
                <w:rStyle w:val="textcorrect"/>
              </w:rPr>
              <w:t>Royal Berkshire NHS Foundation Trust (RBFT)</w:t>
            </w:r>
          </w:p>
          <w:p w14:paraId="4D533F17" w14:textId="64D7CBCD" w:rsidR="004E3635" w:rsidRPr="008224F7" w:rsidRDefault="004E3635" w:rsidP="008224F7">
            <w:pPr>
              <w:pStyle w:val="NoSpacing"/>
              <w:jc w:val="both"/>
              <w:rPr>
                <w:rFonts w:ascii="Calibri" w:hAnsi="Calibri" w:cs="Calibri"/>
              </w:rPr>
            </w:pP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4D13A3">
              <w:rPr>
                <w:rFonts w:eastAsia="Calibri" w:cstheme="minorHAnsi"/>
                <w:bCs/>
              </w:rPr>
              <w:lastRenderedPageBreak/>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07517B99" w14:textId="77777777" w:rsidR="006D24A0" w:rsidRDefault="006D24A0" w:rsidP="006D24A0">
            <w:pPr>
              <w:jc w:val="both"/>
              <w:rPr>
                <w:rFonts w:eastAsia="Calibri" w:cstheme="minorHAnsi"/>
                <w:bCs/>
              </w:rPr>
            </w:pPr>
            <w:r w:rsidRPr="00954E04">
              <w:rPr>
                <w:rFonts w:eastAsia="Calibri" w:cstheme="minorHAnsi"/>
                <w:b/>
                <w:bCs/>
              </w:rPr>
              <w:t>Provider</w:t>
            </w:r>
            <w:r w:rsidRPr="00954E04">
              <w:rPr>
                <w:rFonts w:eastAsia="Calibri" w:cstheme="minorHAnsi"/>
                <w:bCs/>
              </w:rPr>
              <w:t xml:space="preserve"> - </w:t>
            </w:r>
            <w:r w:rsidR="004E3635">
              <w:rPr>
                <w:rFonts w:eastAsia="Calibri" w:cstheme="minorHAnsi"/>
                <w:bCs/>
              </w:rPr>
              <w:t>Private Health Care Providers</w:t>
            </w:r>
          </w:p>
          <w:p w14:paraId="7978BC1A" w14:textId="7E69781A" w:rsidR="004E3635" w:rsidRPr="00954E04" w:rsidRDefault="004E3635" w:rsidP="006D24A0">
            <w:pPr>
              <w:jc w:val="both"/>
              <w:rPr>
                <w:rFonts w:eastAsia="Calibri" w:cstheme="minorHAnsi"/>
                <w:b/>
                <w:bCs/>
              </w:rPr>
            </w:pP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4B6AD6ED"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r w:rsidR="004D13A3" w:rsidRPr="00954E04">
              <w:rPr>
                <w:rFonts w:eastAsia="Calibri" w:cstheme="minorHAnsi"/>
                <w:bCs/>
              </w:rPr>
              <w:t>patients’</w:t>
            </w:r>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3B75D904" w14:textId="03AFAF1B" w:rsidR="006D24A0" w:rsidRDefault="006D24A0" w:rsidP="006D24A0">
            <w:pPr>
              <w:jc w:val="both"/>
              <w:rPr>
                <w:rFonts w:eastAsia="Calibri" w:cstheme="minorHAnsi"/>
                <w:bCs/>
              </w:rPr>
            </w:pPr>
            <w:r w:rsidRPr="00954E04">
              <w:rPr>
                <w:rFonts w:eastAsia="Calibri" w:cstheme="minorHAnsi"/>
                <w:b/>
                <w:bCs/>
              </w:rPr>
              <w:t>Pr</w:t>
            </w:r>
            <w:r w:rsidR="008224F7">
              <w:rPr>
                <w:rFonts w:eastAsia="Calibri" w:cstheme="minorHAnsi"/>
                <w:b/>
                <w:bCs/>
              </w:rPr>
              <w:t>ocessor</w:t>
            </w:r>
            <w:r w:rsidRPr="00954E04">
              <w:rPr>
                <w:rFonts w:eastAsia="Calibri" w:cstheme="minorHAnsi"/>
                <w:b/>
                <w:bCs/>
              </w:rPr>
              <w:t xml:space="preserve"> - </w:t>
            </w:r>
            <w:proofErr w:type="spellStart"/>
            <w:r w:rsidRPr="0099554B">
              <w:rPr>
                <w:rFonts w:eastAsia="Calibri" w:cstheme="minorHAnsi"/>
                <w:bCs/>
              </w:rPr>
              <w:t>AccuRX</w:t>
            </w:r>
            <w:proofErr w:type="spellEnd"/>
            <w:r w:rsidRPr="0099554B">
              <w:rPr>
                <w:rFonts w:eastAsia="Calibri" w:cstheme="minorHAnsi"/>
                <w:bCs/>
              </w:rPr>
              <w:t xml:space="preserve"> </w:t>
            </w:r>
            <w:r w:rsidR="0099554B" w:rsidRPr="0099554B">
              <w:rPr>
                <w:rFonts w:eastAsia="Calibri" w:cstheme="minorHAnsi"/>
                <w:bCs/>
              </w:rPr>
              <w:t>–</w:t>
            </w:r>
            <w:r w:rsidRPr="0099554B">
              <w:rPr>
                <w:rFonts w:eastAsia="Calibri" w:cstheme="minorHAnsi"/>
                <w:bCs/>
              </w:rPr>
              <w:t xml:space="preserve"> NHSAPP</w:t>
            </w:r>
          </w:p>
          <w:p w14:paraId="4099C629" w14:textId="3B588FA6" w:rsidR="0099554B" w:rsidRPr="00954E04" w:rsidRDefault="0099554B" w:rsidP="006D24A0">
            <w:pPr>
              <w:jc w:val="both"/>
              <w:rPr>
                <w:rFonts w:eastAsia="Calibri" w:cstheme="minorHAnsi"/>
                <w:b/>
                <w:bCs/>
              </w:rPr>
            </w:pP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6B9CDEAB" w14:textId="77777777" w:rsidR="006D24A0" w:rsidRDefault="006D24A0" w:rsidP="006D24A0">
            <w:pPr>
              <w:jc w:val="both"/>
              <w:rPr>
                <w:rFonts w:eastAsia="Calibri" w:cstheme="minorHAnsi"/>
                <w:bCs/>
              </w:rPr>
            </w:pPr>
            <w:r w:rsidRPr="00954E04">
              <w:rPr>
                <w:rFonts w:eastAsia="Calibri" w:cstheme="minorHAnsi"/>
                <w:b/>
                <w:bCs/>
              </w:rPr>
              <w:t xml:space="preserve">Processor </w:t>
            </w:r>
            <w:r w:rsidRPr="00BA6EC8">
              <w:rPr>
                <w:rFonts w:eastAsia="Calibri" w:cstheme="minorHAnsi"/>
                <w:b/>
                <w:bCs/>
              </w:rPr>
              <w:t>–</w:t>
            </w:r>
            <w:r w:rsidR="00BA6EC8">
              <w:rPr>
                <w:rFonts w:eastAsia="Calibri" w:cstheme="minorHAnsi"/>
                <w:b/>
                <w:bCs/>
                <w:highlight w:val="yellow"/>
              </w:rPr>
              <w:t xml:space="preserve"> </w:t>
            </w:r>
            <w:proofErr w:type="spellStart"/>
            <w:r w:rsidRPr="00BA6EC8">
              <w:rPr>
                <w:rFonts w:eastAsia="Calibri" w:cstheme="minorHAnsi"/>
                <w:bCs/>
              </w:rPr>
              <w:t>AccuRX</w:t>
            </w:r>
            <w:proofErr w:type="spellEnd"/>
          </w:p>
          <w:p w14:paraId="45957FCC" w14:textId="7487FCFC" w:rsidR="00BA6EC8" w:rsidRPr="00954E04" w:rsidRDefault="00BA6EC8" w:rsidP="006D24A0">
            <w:pPr>
              <w:jc w:val="both"/>
              <w:rPr>
                <w:rFonts w:ascii="Calibri" w:eastAsia="Calibri" w:hAnsi="Calibri" w:cstheme="minorHAnsi"/>
                <w:bCs/>
              </w:rPr>
            </w:pPr>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7A54B61" w14:textId="61640094"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r w:rsidR="008224F7">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34C244DD" w14:textId="77777777" w:rsidR="00C81058" w:rsidRDefault="006D24A0" w:rsidP="006D24A0">
            <w:pPr>
              <w:jc w:val="both"/>
              <w:rPr>
                <w:rFonts w:eastAsia="Calibri" w:cstheme="minorHAnsi"/>
              </w:rPr>
            </w:pPr>
            <w:r w:rsidRPr="00954E04">
              <w:rPr>
                <w:rFonts w:eastAsia="Calibri" w:cstheme="minorHAnsi"/>
                <w:b/>
                <w:bCs/>
              </w:rPr>
              <w:t xml:space="preserve">Processor – </w:t>
            </w:r>
            <w:r w:rsidR="00C81058">
              <w:rPr>
                <w:rFonts w:eastAsia="Calibri" w:cstheme="minorHAnsi"/>
              </w:rPr>
              <w:t xml:space="preserve">Berkshire Healthcare NHS Foundation Trust &amp; </w:t>
            </w:r>
          </w:p>
          <w:p w14:paraId="60CD2C21" w14:textId="77777777" w:rsidR="008D77DB" w:rsidRDefault="00C81058" w:rsidP="006D24A0">
            <w:pPr>
              <w:jc w:val="both"/>
              <w:rPr>
                <w:rFonts w:eastAsia="Calibri" w:cstheme="minorHAnsi"/>
              </w:rPr>
            </w:pPr>
            <w:r>
              <w:rPr>
                <w:rFonts w:eastAsia="Calibri" w:cstheme="minorHAnsi"/>
              </w:rPr>
              <w:t xml:space="preserve">                      </w:t>
            </w:r>
            <w:r w:rsidR="006D24A0" w:rsidRPr="00C81058">
              <w:rPr>
                <w:rFonts w:eastAsia="Calibri" w:cstheme="minorHAnsi"/>
              </w:rPr>
              <w:t>organisations with whom information is shared</w:t>
            </w:r>
            <w:r w:rsidR="008D77DB">
              <w:rPr>
                <w:rFonts w:eastAsia="Calibri" w:cstheme="minorHAnsi"/>
              </w:rPr>
              <w:t xml:space="preserve"> </w:t>
            </w:r>
          </w:p>
          <w:p w14:paraId="36CD09CB" w14:textId="76F37CC9" w:rsidR="006D24A0" w:rsidRDefault="008D77DB" w:rsidP="006D24A0">
            <w:pPr>
              <w:jc w:val="both"/>
              <w:rPr>
                <w:rFonts w:eastAsia="Calibri" w:cstheme="minorHAnsi"/>
              </w:rPr>
            </w:pPr>
            <w:r>
              <w:rPr>
                <w:rFonts w:eastAsia="Calibri" w:cstheme="minorHAnsi"/>
              </w:rPr>
              <w:t xml:space="preserve">                      (meetings are held via MS Teams)</w:t>
            </w:r>
          </w:p>
          <w:p w14:paraId="13BD4EE1" w14:textId="2D83E7B0" w:rsidR="00C81058" w:rsidRPr="00954E04" w:rsidRDefault="00C81058" w:rsidP="006D24A0">
            <w:pPr>
              <w:jc w:val="both"/>
              <w:rPr>
                <w:rFonts w:eastAsia="Calibri" w:cstheme="minorHAnsi"/>
                <w:b/>
                <w:bCs/>
              </w:rPr>
            </w:pP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54C14389" w:rsidR="006D24A0" w:rsidRPr="00954E04" w:rsidRDefault="006D24A0" w:rsidP="006D24A0">
            <w:pPr>
              <w:numPr>
                <w:ilvl w:val="0"/>
                <w:numId w:val="2"/>
              </w:numPr>
              <w:contextualSpacing/>
            </w:pPr>
            <w:r w:rsidRPr="00954E04">
              <w:t xml:space="preserve">At risk </w:t>
            </w:r>
            <w:r w:rsidR="004D13A3" w:rsidRPr="00954E04">
              <w:t>patients’</w:t>
            </w:r>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1EE8B6DB" w:rsidR="006D24A0" w:rsidRPr="00954E04" w:rsidRDefault="006D24A0" w:rsidP="006D24A0">
            <w:r w:rsidRPr="00954E04">
              <w:rPr>
                <w:b/>
                <w:bCs/>
              </w:rPr>
              <w:t>Purpose –</w:t>
            </w:r>
            <w:r w:rsidRPr="00954E04">
              <w:t xml:space="preserve"> </w:t>
            </w:r>
            <w:r w:rsidRPr="0053543D">
              <w:t xml:space="preserve">GP practices are required to provide data extraction of their </w:t>
            </w:r>
            <w:r w:rsidR="004D13A3" w:rsidRPr="0053543D">
              <w:t>patients’</w:t>
            </w:r>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w:t>
            </w:r>
            <w:r w:rsidR="004D13A3" w:rsidRPr="00954E04">
              <w:t>extraction;</w:t>
            </w:r>
            <w:r w:rsidRPr="00954E04">
              <w:t xml:space="preserve">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3"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33DCA8D4" w14:textId="42EDD602" w:rsidR="006D24A0" w:rsidRPr="00954E04" w:rsidRDefault="006D24A0" w:rsidP="006D24A0">
            <w:pPr>
              <w:numPr>
                <w:ilvl w:val="0"/>
                <w:numId w:val="3"/>
              </w:numPr>
              <w:contextualSpacing/>
            </w:pPr>
            <w:hyperlink r:id="rId14"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6D24A0" w:rsidP="006D24A0">
            <w:pPr>
              <w:numPr>
                <w:ilvl w:val="0"/>
                <w:numId w:val="3"/>
              </w:numPr>
              <w:contextualSpacing/>
            </w:pPr>
            <w:hyperlink r:id="rId15" w:history="1">
              <w:r w:rsidRPr="00954E04">
                <w:rPr>
                  <w:color w:val="0000FF" w:themeColor="hyperlink"/>
                  <w:u w:val="single"/>
                </w:rPr>
                <w:t>GPES Physical Health Checks for people with Severe Mental Illness (PHSMI) data collection</w:t>
              </w:r>
            </w:hyperlink>
            <w:r w:rsidRPr="00954E04">
              <w:t>.</w:t>
            </w:r>
          </w:p>
          <w:p w14:paraId="4885BC5F" w14:textId="77777777" w:rsidR="00DB541B" w:rsidRDefault="00DB541B" w:rsidP="00DB541B">
            <w:pPr>
              <w:pStyle w:val="ListParagraph"/>
            </w:pPr>
          </w:p>
          <w:p w14:paraId="1CB78C15" w14:textId="5B73AC5D" w:rsidR="00DB541B" w:rsidRPr="00954E04" w:rsidRDefault="00DB541B" w:rsidP="006D24A0">
            <w:pPr>
              <w:numPr>
                <w:ilvl w:val="0"/>
                <w:numId w:val="3"/>
              </w:numPr>
              <w:contextualSpacing/>
            </w:pPr>
            <w:hyperlink r:id="rId16" w:history="1">
              <w:r>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r w:rsidRPr="00196EFB">
              <w:rPr>
                <w:bCs/>
              </w:rPr>
              <w:t>The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7" w:history="1">
              <w:r w:rsidRPr="009956BB">
                <w:rPr>
                  <w:rStyle w:val="Hyperlink"/>
                </w:rPr>
                <w:t>enquiries@nhsdigital.nhs.uk</w:t>
              </w:r>
            </w:hyperlink>
          </w:p>
          <w:p w14:paraId="567574F7" w14:textId="77777777" w:rsidR="006D24A0" w:rsidRPr="00954E04" w:rsidRDefault="006D24A0" w:rsidP="006D24A0"/>
          <w:p w14:paraId="1568FFA9" w14:textId="77777777" w:rsidR="006D24A0" w:rsidRDefault="006D24A0" w:rsidP="006D24A0">
            <w:r w:rsidRPr="00954E04">
              <w:rPr>
                <w:b/>
                <w:bCs/>
              </w:rPr>
              <w:t>Processor –</w:t>
            </w:r>
            <w:r w:rsidRPr="00954E04">
              <w:t xml:space="preserve"> NHS </w:t>
            </w:r>
            <w:r>
              <w:t>England</w:t>
            </w:r>
          </w:p>
          <w:p w14:paraId="731507DC" w14:textId="2E67657C" w:rsidR="006666C8" w:rsidRPr="00954E04" w:rsidRDefault="006666C8" w:rsidP="006D24A0"/>
        </w:tc>
      </w:tr>
      <w:tr w:rsidR="004114EB" w:rsidRPr="00954E04" w14:paraId="4FB079D8" w14:textId="77777777" w:rsidTr="00BD3CD3">
        <w:trPr>
          <w:trHeight w:val="8354"/>
        </w:trPr>
        <w:tc>
          <w:tcPr>
            <w:tcW w:w="2972" w:type="dxa"/>
          </w:tcPr>
          <w:p w14:paraId="4BD97AAD" w14:textId="77777777" w:rsidR="004114EB" w:rsidRPr="004114EB" w:rsidRDefault="004114EB" w:rsidP="004114EB">
            <w:r w:rsidRPr="004114EB">
              <w:lastRenderedPageBreak/>
              <w:t>OpenSAFELY COVID-19 and Data Analytics Services</w:t>
            </w:r>
          </w:p>
          <w:p w14:paraId="6388973A" w14:textId="3683DC26" w:rsidR="004114EB" w:rsidRPr="00954E04" w:rsidRDefault="004114EB" w:rsidP="006D24A0"/>
        </w:tc>
        <w:tc>
          <w:tcPr>
            <w:tcW w:w="6044" w:type="dxa"/>
          </w:tcPr>
          <w:p w14:paraId="75BFE068" w14:textId="77777777" w:rsidR="004114EB" w:rsidRDefault="004114EB" w:rsidP="004114EB">
            <w:pPr>
              <w:rPr>
                <w:b/>
                <w:bCs/>
              </w:rPr>
            </w:pPr>
            <w:r>
              <w:rPr>
                <w:b/>
                <w:bCs/>
              </w:rPr>
              <w:t>Purpose</w:t>
            </w:r>
            <w:r w:rsidRPr="00954E04">
              <w:rPr>
                <w:b/>
                <w:bCs/>
              </w:rPr>
              <w:t xml:space="preserve">: </w:t>
            </w:r>
          </w:p>
          <w:p w14:paraId="3AA0EB02" w14:textId="1DA59E8A" w:rsidR="004114EB" w:rsidRPr="004114EB" w:rsidRDefault="004114EB" w:rsidP="004114EB">
            <w:r w:rsidRPr="004114EB">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74DCF3DC" w14:textId="77777777" w:rsidR="004114EB" w:rsidRPr="004114EB" w:rsidRDefault="004114EB" w:rsidP="004114EB"/>
          <w:p w14:paraId="4A646D37" w14:textId="77777777" w:rsidR="004114EB" w:rsidRPr="004114EB" w:rsidRDefault="004114EB" w:rsidP="004114EB">
            <w:r w:rsidRPr="004114EB">
              <w:t>Each GP practice remains the controller of its own GP patient data but is required to let approved users run queries on pseudonymised patient data. This means identifiers are removed and replaced with a pseudonym.</w:t>
            </w:r>
          </w:p>
          <w:p w14:paraId="14E5EE25" w14:textId="77777777" w:rsidR="004114EB" w:rsidRPr="004114EB" w:rsidRDefault="004114EB" w:rsidP="004114EB"/>
          <w:p w14:paraId="09BEA762" w14:textId="77777777" w:rsidR="004114EB" w:rsidRDefault="004114EB" w:rsidP="004114EB">
            <w:r w:rsidRPr="004114EB">
              <w:t>Only approved users are allowed to run these queries, and they will not be able to access information that directly or indirectly identifies individuals.</w:t>
            </w:r>
          </w:p>
          <w:p w14:paraId="3ABA5121" w14:textId="77777777" w:rsidR="004114EB" w:rsidRDefault="004114EB" w:rsidP="004114EB"/>
          <w:p w14:paraId="09D884F5" w14:textId="77777777" w:rsidR="004114EB" w:rsidRPr="007D0FB5" w:rsidRDefault="004114EB" w:rsidP="004114EB">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D6CB1AB" w14:textId="77777777" w:rsidR="004114EB" w:rsidRDefault="004114EB" w:rsidP="004114EB">
            <w:pPr>
              <w:spacing w:after="120" w:line="276" w:lineRule="auto"/>
            </w:pPr>
            <w:r>
              <w:t xml:space="preserve">UK GDPR – Article 6 basis: </w:t>
            </w:r>
          </w:p>
          <w:p w14:paraId="7DE8CBFA" w14:textId="77777777" w:rsidR="004114EB" w:rsidRDefault="004114EB" w:rsidP="004114EB">
            <w:pPr>
              <w:spacing w:after="120" w:line="276" w:lineRule="auto"/>
            </w:pPr>
            <w:r>
              <w:t xml:space="preserve">UK GDPR Article 6(1)(c) - processing is necessary for compliance with a legal obligation to which the controller is subject (the Directions). </w:t>
            </w:r>
          </w:p>
          <w:p w14:paraId="66E63486" w14:textId="77777777" w:rsidR="004114EB" w:rsidRDefault="004114EB" w:rsidP="004114EB">
            <w:pPr>
              <w:spacing w:after="120" w:line="276" w:lineRule="auto"/>
            </w:pPr>
            <w:r>
              <w:t xml:space="preserve">UK GDPR Article 9 basis: </w:t>
            </w:r>
          </w:p>
          <w:p w14:paraId="2879D884" w14:textId="77777777" w:rsidR="004114EB" w:rsidRDefault="004114EB" w:rsidP="004114EB">
            <w:pPr>
              <w:spacing w:after="120" w:line="276" w:lineRule="auto"/>
            </w:pPr>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0886B51E" w14:textId="77777777" w:rsidR="004114EB" w:rsidRPr="004114EB" w:rsidRDefault="004114EB" w:rsidP="004114EB"/>
          <w:p w14:paraId="72280A41" w14:textId="77777777" w:rsidR="004114EB" w:rsidRPr="004114EB" w:rsidRDefault="004114EB" w:rsidP="004114EB">
            <w:r w:rsidRPr="004114EB">
              <w:t>Patients who do not wish for their data to be used as part of this process can register a </w:t>
            </w:r>
            <w:hyperlink r:id="rId18" w:history="1">
              <w:r w:rsidRPr="004114EB">
                <w:rPr>
                  <w:rStyle w:val="Hyperlink"/>
                </w:rPr>
                <w:t>type 1 opt out</w:t>
              </w:r>
            </w:hyperlink>
            <w:r w:rsidRPr="004114EB">
              <w:t> with their GP.</w:t>
            </w:r>
          </w:p>
          <w:p w14:paraId="6C583163" w14:textId="77777777" w:rsidR="004114EB" w:rsidRDefault="004114EB" w:rsidP="004114EB">
            <w:pPr>
              <w:rPr>
                <w:rFonts w:eastAsia="Calibri" w:cstheme="minorHAnsi"/>
                <w:b/>
                <w:bCs/>
              </w:rPr>
            </w:pPr>
            <w:r w:rsidRPr="004114EB">
              <w:t>Here you can find </w:t>
            </w:r>
            <w:hyperlink r:id="rId19" w:history="1">
              <w:r w:rsidRPr="004114EB">
                <w:rPr>
                  <w:rStyle w:val="Hyperlink"/>
                </w:rPr>
                <w:t>additional information about OpenSAFELY</w:t>
              </w:r>
            </w:hyperlink>
            <w:r w:rsidRPr="004114EB">
              <w:t>."</w:t>
            </w:r>
            <w:r w:rsidRPr="00954E04">
              <w:rPr>
                <w:rFonts w:eastAsia="Calibri" w:cstheme="minorHAnsi"/>
                <w:b/>
                <w:bCs/>
              </w:rPr>
              <w:t xml:space="preserve"> </w:t>
            </w:r>
          </w:p>
          <w:p w14:paraId="4FADB055" w14:textId="77777777" w:rsidR="004114EB" w:rsidRDefault="004114EB" w:rsidP="004114EB">
            <w:pPr>
              <w:rPr>
                <w:rFonts w:eastAsia="Calibri" w:cstheme="minorHAnsi"/>
                <w:b/>
                <w:bCs/>
              </w:rPr>
            </w:pPr>
          </w:p>
          <w:p w14:paraId="5D83D8BE" w14:textId="77777777" w:rsidR="004114EB" w:rsidRDefault="004114EB" w:rsidP="004D13A3">
            <w:pPr>
              <w:pBdr>
                <w:top w:val="nil"/>
                <w:left w:val="nil"/>
                <w:bottom w:val="nil"/>
                <w:right w:val="nil"/>
                <w:between w:val="nil"/>
              </w:pBdr>
            </w:pPr>
            <w:r>
              <w:rPr>
                <w:rFonts w:eastAsia="Calibri" w:cstheme="minorHAnsi"/>
                <w:b/>
                <w:bCs/>
              </w:rPr>
              <w:t>P</w:t>
            </w:r>
            <w:r w:rsidRPr="00954E04">
              <w:rPr>
                <w:rFonts w:eastAsia="Calibri" w:cstheme="minorHAnsi"/>
                <w:b/>
                <w:bCs/>
              </w:rPr>
              <w:t>rocessor</w:t>
            </w:r>
            <w:r>
              <w:rPr>
                <w:rFonts w:eastAsia="Calibri" w:cstheme="minorHAnsi"/>
                <w:b/>
                <w:bCs/>
              </w:rPr>
              <w:t xml:space="preserve">: </w:t>
            </w:r>
            <w:r w:rsidRPr="004114EB">
              <w:t>NHS England</w:t>
            </w:r>
            <w:r w:rsidR="00A27763">
              <w:t xml:space="preserve">, </w:t>
            </w:r>
            <w:r w:rsidR="00DE1D16">
              <w:t>EMIS (now known as Optum)</w:t>
            </w:r>
          </w:p>
          <w:p w14:paraId="0A1E83BC" w14:textId="3D2B5C52" w:rsidR="00DE1D16" w:rsidRPr="004D13A3" w:rsidRDefault="00DE1D16" w:rsidP="004D13A3">
            <w:pPr>
              <w:pBdr>
                <w:top w:val="nil"/>
                <w:left w:val="nil"/>
                <w:bottom w:val="nil"/>
                <w:right w:val="nil"/>
                <w:between w:val="nil"/>
              </w:pBdr>
              <w:rPr>
                <w:rFonts w:eastAsia="Calibri" w:cstheme="minorHAnsi"/>
                <w:b/>
                <w:bCs/>
              </w:rPr>
            </w:pPr>
          </w:p>
        </w:tc>
      </w:tr>
      <w:tr w:rsidR="006D24A0" w:rsidRPr="00954E04" w14:paraId="35FAD892" w14:textId="77777777" w:rsidTr="00AD412F">
        <w:tc>
          <w:tcPr>
            <w:tcW w:w="2972" w:type="dxa"/>
          </w:tcPr>
          <w:p w14:paraId="68845178" w14:textId="77777777" w:rsidR="006D24A0" w:rsidRPr="00954E04" w:rsidRDefault="006D24A0" w:rsidP="006D24A0">
            <w:r w:rsidRPr="00954E04">
              <w:t>Medication/Prescribing</w:t>
            </w:r>
          </w:p>
        </w:tc>
        <w:tc>
          <w:tcPr>
            <w:tcW w:w="6044" w:type="dxa"/>
          </w:tcPr>
          <w:p w14:paraId="34421947" w14:textId="19FCFB59" w:rsidR="005D2814" w:rsidRDefault="006D24A0" w:rsidP="006D24A0">
            <w:pPr>
              <w:rPr>
                <w:b/>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w:t>
            </w:r>
            <w:r w:rsidRPr="00954E04">
              <w:rPr>
                <w:bCs/>
              </w:rPr>
              <w:lastRenderedPageBreak/>
              <w:t>to provide patients with essential medication</w:t>
            </w:r>
            <w:r>
              <w:rPr>
                <w:bCs/>
              </w:rPr>
              <w:t xml:space="preserve"> regime management, medicines and</w:t>
            </w:r>
            <w:r w:rsidRPr="00954E04">
              <w:rPr>
                <w:bCs/>
              </w:rPr>
              <w:t xml:space="preserve"> or treatment as their health needs dictate. This process is achieved either by </w:t>
            </w:r>
            <w:r w:rsidR="004D13A3" w:rsidRPr="00954E04">
              <w:rPr>
                <w:bCs/>
              </w:rPr>
              <w:t>face-to-face</w:t>
            </w:r>
            <w:r w:rsidRPr="00954E04">
              <w:rPr>
                <w:bCs/>
              </w:rPr>
              <w:t xml:space="preserve"> contact with the patient or electronically.</w:t>
            </w:r>
            <w:r w:rsidRPr="00954E04">
              <w:rPr>
                <w:b/>
                <w:bCs/>
              </w:rPr>
              <w:t xml:space="preserve"> </w:t>
            </w:r>
          </w:p>
          <w:p w14:paraId="687F7A93" w14:textId="77777777" w:rsidR="005D2814" w:rsidRDefault="005D2814" w:rsidP="006D24A0">
            <w:pPr>
              <w:rPr>
                <w:b/>
                <w:bCs/>
              </w:rPr>
            </w:pPr>
          </w:p>
          <w:p w14:paraId="3736643A" w14:textId="66D084B1" w:rsidR="006D24A0" w:rsidRPr="00954E04" w:rsidRDefault="006D24A0" w:rsidP="006D24A0">
            <w:pPr>
              <w:rPr>
                <w:bCs/>
              </w:rPr>
            </w:pP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1CEBF715" w14:textId="77777777" w:rsidR="006D24A0" w:rsidRDefault="006D24A0" w:rsidP="006D24A0">
            <w:pPr>
              <w:rPr>
                <w:rFonts w:eastAsia="Calibri" w:cstheme="minorHAnsi"/>
                <w:bCs/>
              </w:rPr>
            </w:pPr>
            <w:r w:rsidRPr="00954E04">
              <w:rPr>
                <w:rFonts w:eastAsia="Calibri" w:cstheme="minorHAnsi"/>
                <w:b/>
                <w:bCs/>
              </w:rPr>
              <w:t>Processor</w:t>
            </w:r>
            <w:r w:rsidRPr="00954E04">
              <w:rPr>
                <w:rFonts w:eastAsia="Calibri" w:cstheme="minorHAnsi"/>
                <w:bCs/>
              </w:rPr>
              <w:t xml:space="preserve"> – Pharmacy of choice</w:t>
            </w:r>
          </w:p>
          <w:p w14:paraId="23169FBD" w14:textId="77777777" w:rsidR="008441C0" w:rsidRPr="00954E04" w:rsidRDefault="008441C0" w:rsidP="006D24A0">
            <w:pPr>
              <w:rPr>
                <w:b/>
                <w:bCs/>
              </w:rPr>
            </w:pPr>
          </w:p>
        </w:tc>
      </w:tr>
      <w:tr w:rsidR="006D24A0" w:rsidRPr="00954E04" w14:paraId="5C3626E6" w14:textId="77777777" w:rsidTr="00AD412F">
        <w:tc>
          <w:tcPr>
            <w:tcW w:w="2972" w:type="dxa"/>
          </w:tcPr>
          <w:p w14:paraId="73533ABE" w14:textId="77777777" w:rsidR="006D24A0" w:rsidRPr="00760EF7" w:rsidRDefault="006D24A0" w:rsidP="006D24A0">
            <w:r w:rsidRPr="008441C0">
              <w:lastRenderedPageBreak/>
              <w:t>Professional Training</w:t>
            </w:r>
          </w:p>
        </w:tc>
        <w:tc>
          <w:tcPr>
            <w:tcW w:w="6044" w:type="dxa"/>
          </w:tcPr>
          <w:p w14:paraId="5B0185D4" w14:textId="26636E59" w:rsidR="006D24A0" w:rsidRPr="00760EF7" w:rsidRDefault="006D24A0" w:rsidP="006D24A0">
            <w:pPr>
              <w:rPr>
                <w:b/>
                <w:bCs/>
              </w:rPr>
            </w:pPr>
            <w:r w:rsidRPr="00760EF7">
              <w:rPr>
                <w:b/>
                <w:bCs/>
              </w:rPr>
              <w:t xml:space="preserve">Purpose –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w:t>
            </w:r>
            <w:r w:rsidR="008441C0">
              <w:rPr>
                <w:bCs/>
              </w:rPr>
              <w:t xml:space="preserve"> </w:t>
            </w:r>
            <w:r>
              <w:rPr>
                <w:bCs/>
              </w:rPr>
              <w:t>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6D24A0" w:rsidRPr="00760EF7" w:rsidRDefault="006D24A0" w:rsidP="006D24A0">
            <w:pPr>
              <w:rPr>
                <w:bCs/>
              </w:rPr>
            </w:pPr>
          </w:p>
          <w:p w14:paraId="17FC7C04" w14:textId="77777777" w:rsidR="006D24A0" w:rsidRDefault="006D24A0" w:rsidP="006D24A0">
            <w:pPr>
              <w:rPr>
                <w:bCs/>
              </w:rPr>
            </w:pPr>
            <w:r w:rsidRPr="00760EF7">
              <w:rPr>
                <w:b/>
                <w:bCs/>
              </w:rPr>
              <w:t>Processor</w:t>
            </w:r>
            <w:r w:rsidRPr="00760EF7">
              <w:rPr>
                <w:bCs/>
              </w:rPr>
              <w:t xml:space="preserve"> – </w:t>
            </w:r>
            <w:r w:rsidRPr="008441C0">
              <w:rPr>
                <w:bCs/>
              </w:rPr>
              <w:t xml:space="preserve">RCGP, </w:t>
            </w:r>
            <w:r w:rsidR="008441C0">
              <w:rPr>
                <w:bCs/>
              </w:rPr>
              <w:t xml:space="preserve">eLearning for Health, </w:t>
            </w:r>
            <w:r w:rsidRPr="008441C0">
              <w:rPr>
                <w:bCs/>
              </w:rPr>
              <w:t>Fourteen Fish</w:t>
            </w:r>
            <w:r w:rsidR="008441C0">
              <w:rPr>
                <w:bCs/>
              </w:rPr>
              <w:t>, Blue Stream Academy, Practice Index Hub</w:t>
            </w:r>
          </w:p>
          <w:p w14:paraId="13FFED0F" w14:textId="4BE1DE0D" w:rsidR="008441C0" w:rsidRPr="00703C18" w:rsidRDefault="008441C0" w:rsidP="006D24A0">
            <w:pPr>
              <w:rPr>
                <w:bCs/>
              </w:rPr>
            </w:pPr>
          </w:p>
        </w:tc>
      </w:tr>
      <w:tr w:rsidR="006D24A0" w:rsidRPr="00954E04" w14:paraId="246CB3E6" w14:textId="77777777" w:rsidTr="00BD3CD3">
        <w:trPr>
          <w:trHeight w:val="1125"/>
        </w:trPr>
        <w:tc>
          <w:tcPr>
            <w:tcW w:w="2972" w:type="dxa"/>
          </w:tcPr>
          <w:p w14:paraId="247F2637" w14:textId="77777777" w:rsidR="006D24A0" w:rsidRPr="00760EF7" w:rsidRDefault="006D24A0" w:rsidP="006D24A0">
            <w:r w:rsidRPr="00471680">
              <w:lastRenderedPageBreak/>
              <w:t>Telephony</w:t>
            </w:r>
          </w:p>
        </w:tc>
        <w:tc>
          <w:tcPr>
            <w:tcW w:w="6044" w:type="dxa"/>
          </w:tcPr>
          <w:p w14:paraId="434D3227" w14:textId="1F33D9BC" w:rsidR="001D52B4" w:rsidRPr="007F7368" w:rsidRDefault="006D24A0" w:rsidP="001D52B4">
            <w:pPr>
              <w:spacing w:after="200" w:line="276" w:lineRule="auto"/>
              <w:rPr>
                <w:color w:val="000000" w:themeColor="text1"/>
              </w:rPr>
            </w:pPr>
            <w:r w:rsidRPr="00760EF7">
              <w:rPr>
                <w:b/>
                <w:bCs/>
              </w:rPr>
              <w:t xml:space="preserve">Purpose – </w:t>
            </w:r>
            <w:r w:rsidRPr="00760EF7">
              <w:rPr>
                <w:bCs/>
              </w:rPr>
              <w:t xml:space="preserve">The practice </w:t>
            </w:r>
            <w:r w:rsidR="004D13A3" w:rsidRPr="00760EF7">
              <w:rPr>
                <w:bCs/>
              </w:rPr>
              <w:t>uses</w:t>
            </w:r>
            <w:r w:rsidRPr="00760EF7">
              <w:rPr>
                <w:bCs/>
              </w:rPr>
              <w:t xml:space="preserve"> an</w:t>
            </w:r>
            <w:r w:rsidR="004D13A3">
              <w:rPr>
                <w:bCs/>
              </w:rPr>
              <w:t xml:space="preserve"> </w:t>
            </w:r>
            <w:r w:rsidR="004D13A3" w:rsidRPr="00760EF7">
              <w:rPr>
                <w:bCs/>
              </w:rPr>
              <w:t>internet-based</w:t>
            </w:r>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sidR="006215A8">
              <w:rPr>
                <w:bCs/>
              </w:rPr>
              <w:t xml:space="preserve">  </w:t>
            </w:r>
            <w:bookmarkStart w:id="0" w:name="_Hlk159313642"/>
            <w:r w:rsidR="001D52B4" w:rsidRPr="007F7368">
              <w:rPr>
                <w:color w:val="000000" w:themeColor="text1"/>
              </w:rPr>
              <w:t xml:space="preserve">We </w:t>
            </w:r>
            <w:r w:rsidR="001D52B4" w:rsidRPr="005C4281">
              <w:rPr>
                <w:color w:val="000000" w:themeColor="text1"/>
              </w:rPr>
              <w:t>record incoming calls only / incoming and outgoing calls.</w:t>
            </w:r>
          </w:p>
          <w:p w14:paraId="0389E3BB" w14:textId="5D950F29" w:rsidR="001D52B4" w:rsidRPr="007F7368" w:rsidRDefault="001D52B4" w:rsidP="001D52B4">
            <w:pPr>
              <w:pStyle w:val="xxmsonormal"/>
              <w:rPr>
                <w:color w:val="000000" w:themeColor="text1"/>
              </w:rPr>
            </w:pPr>
            <w:r w:rsidRPr="007F7368">
              <w:rPr>
                <w:color w:val="000000" w:themeColor="text1"/>
              </w:rPr>
              <w:t xml:space="preserve">Our phone system is set to automatically retain calls for </w:t>
            </w:r>
            <w:r w:rsidR="00471680">
              <w:rPr>
                <w:color w:val="000000" w:themeColor="text1"/>
              </w:rPr>
              <w:t xml:space="preserve">36 months. </w:t>
            </w:r>
            <w:r w:rsidRPr="007F7368">
              <w:rPr>
                <w:color w:val="000000" w:themeColor="text1"/>
              </w:rPr>
              <w:t xml:space="preserve">After this point, the recordings are automatically deleted. The </w:t>
            </w:r>
            <w:proofErr w:type="gramStart"/>
            <w:r w:rsidR="00471680">
              <w:rPr>
                <w:color w:val="000000" w:themeColor="text1"/>
              </w:rPr>
              <w:t>36 month</w:t>
            </w:r>
            <w:proofErr w:type="gramEnd"/>
            <w:r w:rsidRPr="007F7368">
              <w:rPr>
                <w:color w:val="000000" w:themeColor="text1"/>
              </w:rPr>
              <w:t xml:space="preserve"> retention period enables us to download and retain exact and unaltered copies of calls where required for medico-legal purposes. </w:t>
            </w:r>
          </w:p>
          <w:bookmarkEnd w:id="0"/>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56B61034" w14:textId="77777777" w:rsidR="006D24A0" w:rsidRDefault="006D24A0" w:rsidP="006D24A0">
            <w:pPr>
              <w:rPr>
                <w:bCs/>
              </w:rPr>
            </w:pPr>
            <w:r w:rsidRPr="00760EF7">
              <w:rPr>
                <w:b/>
                <w:bCs/>
              </w:rPr>
              <w:t xml:space="preserve">Provider – </w:t>
            </w:r>
            <w:r w:rsidRPr="00F54D61">
              <w:rPr>
                <w:bCs/>
              </w:rPr>
              <w:t>Surgery Connect – X-ON</w:t>
            </w:r>
          </w:p>
          <w:p w14:paraId="7FDEE10D" w14:textId="4AF65526" w:rsidR="00F54D61" w:rsidRPr="00760EF7" w:rsidRDefault="00F54D61" w:rsidP="006D24A0">
            <w:pPr>
              <w:rPr>
                <w:bCs/>
              </w:rPr>
            </w:pPr>
          </w:p>
        </w:tc>
      </w:tr>
      <w:tr w:rsidR="006D24A0" w:rsidRPr="00954E04" w14:paraId="0342850A" w14:textId="77777777" w:rsidTr="00AD412F">
        <w:tc>
          <w:tcPr>
            <w:tcW w:w="2972" w:type="dxa"/>
          </w:tcPr>
          <w:p w14:paraId="793E41E9" w14:textId="77777777" w:rsidR="006D24A0" w:rsidRPr="00F54D61" w:rsidRDefault="006D24A0" w:rsidP="006D24A0">
            <w:r w:rsidRPr="00F54D61">
              <w:t>Learning Disability Mortality Programme</w:t>
            </w:r>
          </w:p>
          <w:p w14:paraId="64739329" w14:textId="67B86112" w:rsidR="006D24A0" w:rsidRPr="00954E04" w:rsidRDefault="006D24A0" w:rsidP="006D24A0">
            <w:proofErr w:type="spellStart"/>
            <w:r w:rsidRPr="00F54D61">
              <w:t>LeDer</w:t>
            </w:r>
            <w:proofErr w:type="spellEnd"/>
            <w:r w:rsidRPr="00F54D61">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73E4F785" w14:textId="77777777" w:rsidR="006D24A0" w:rsidRDefault="004D13A3" w:rsidP="006D24A0">
            <w:pPr>
              <w:rPr>
                <w:b/>
                <w:bCs/>
              </w:rPr>
            </w:pPr>
            <w:r w:rsidRPr="00954E04">
              <w:rPr>
                <w:b/>
                <w:bCs/>
              </w:rPr>
              <w:t>Processor:</w:t>
            </w:r>
            <w:r w:rsidR="006D24A0">
              <w:rPr>
                <w:b/>
                <w:bCs/>
              </w:rPr>
              <w:t xml:space="preserve"> </w:t>
            </w:r>
            <w:r w:rsidR="006D24A0" w:rsidRPr="00F54D61">
              <w:t>ICB, NHS England</w:t>
            </w:r>
          </w:p>
          <w:p w14:paraId="64253A82" w14:textId="1B128064" w:rsidR="00F54D61" w:rsidRPr="00954E04" w:rsidRDefault="00F54D61" w:rsidP="006D24A0">
            <w:pPr>
              <w:rPr>
                <w:b/>
                <w:bCs/>
              </w:rPr>
            </w:pPr>
          </w:p>
        </w:tc>
      </w:tr>
      <w:tr w:rsidR="00E42C7D" w:rsidRPr="00954E04" w14:paraId="24C66572" w14:textId="77777777" w:rsidTr="00B65A5D">
        <w:tc>
          <w:tcPr>
            <w:tcW w:w="2972" w:type="dxa"/>
          </w:tcPr>
          <w:p w14:paraId="0318F1C5" w14:textId="77777777" w:rsidR="00E42C7D" w:rsidRPr="00767AE0" w:rsidRDefault="00E42C7D" w:rsidP="00B65A5D">
            <w:pPr>
              <w:rPr>
                <w:highlight w:val="yellow"/>
              </w:rPr>
            </w:pPr>
            <w:bookmarkStart w:id="1" w:name="_Hlk78289214"/>
            <w:r>
              <w:t>GP Connect</w:t>
            </w:r>
          </w:p>
        </w:tc>
        <w:tc>
          <w:tcPr>
            <w:tcW w:w="6044" w:type="dxa"/>
          </w:tcPr>
          <w:p w14:paraId="6EFFB9AD" w14:textId="77777777" w:rsidR="00E42C7D" w:rsidRDefault="00E42C7D" w:rsidP="00B65A5D">
            <w:r>
              <w:rPr>
                <w:b/>
              </w:rPr>
              <w:t xml:space="preserve">Purpose: </w:t>
            </w:r>
            <w:r>
              <w:rPr>
                <w:bCs/>
              </w:rPr>
              <w:t>In order for the practice to have access to a shared record, the Integrated Care Service has commissioned a number of systems including</w:t>
            </w:r>
            <w:r>
              <w:t xml:space="preserve"> </w:t>
            </w:r>
            <w:r w:rsidRPr="0011240C">
              <w:rPr>
                <w:b/>
                <w:bCs/>
              </w:rPr>
              <w:t>GP Connect</w:t>
            </w:r>
            <w:r>
              <w:rPr>
                <w:bCs/>
              </w:rPr>
              <w:t xml:space="preserve">, which is managed by NHS England. </w:t>
            </w:r>
            <w:hyperlink r:id="rId20" w:history="1">
              <w:r w:rsidRPr="00061E72">
                <w:rPr>
                  <w:rStyle w:val="Hyperlink"/>
                </w:rPr>
                <w:t>GP Connect - NHS England Digital</w:t>
              </w:r>
            </w:hyperlink>
          </w:p>
          <w:p w14:paraId="63831B02" w14:textId="77777777" w:rsidR="00E42C7D" w:rsidRDefault="00E42C7D" w:rsidP="00B65A5D">
            <w:pPr>
              <w:rPr>
                <w:bCs/>
              </w:rPr>
            </w:pPr>
          </w:p>
          <w:p w14:paraId="37B0018E" w14:textId="77777777" w:rsidR="00E42C7D" w:rsidRPr="00BE3187" w:rsidRDefault="00E42C7D" w:rsidP="00B65A5D">
            <w:pPr>
              <w:rPr>
                <w:bCs/>
              </w:rPr>
            </w:pPr>
            <w:r>
              <w:rPr>
                <w:bCs/>
              </w:rPr>
              <w:t xml:space="preserve"> </w:t>
            </w:r>
            <w:r w:rsidRPr="00BE3187">
              <w:rPr>
                <w:bCs/>
              </w:rPr>
              <w:t>GP Connect makes patient information available to all appropriate clinicians when and where they need it, to support direct patients care, leading to improvements in both care and outcomes.</w:t>
            </w:r>
          </w:p>
          <w:p w14:paraId="763878A7" w14:textId="77777777" w:rsidR="00E42C7D" w:rsidRPr="00BE3187" w:rsidRDefault="00E42C7D" w:rsidP="00B65A5D">
            <w:pPr>
              <w:rPr>
                <w:bCs/>
              </w:rPr>
            </w:pPr>
          </w:p>
          <w:p w14:paraId="6F79973A" w14:textId="77777777" w:rsidR="00E42C7D" w:rsidRPr="00BE3187" w:rsidRDefault="00E42C7D" w:rsidP="00B65A5D">
            <w:pPr>
              <w:rPr>
                <w:bCs/>
              </w:rPr>
            </w:pPr>
            <w:r w:rsidRPr="00BE3187">
              <w:rPr>
                <w:bCs/>
              </w:rPr>
              <w:t>GP Connect is not used for any purpose other than direct care.</w:t>
            </w:r>
          </w:p>
          <w:p w14:paraId="26AB6FF4" w14:textId="77777777" w:rsidR="00E42C7D" w:rsidRPr="00BE3187" w:rsidRDefault="00E42C7D" w:rsidP="00B65A5D">
            <w:pPr>
              <w:rPr>
                <w:bCs/>
              </w:rPr>
            </w:pPr>
          </w:p>
          <w:p w14:paraId="19F29C10" w14:textId="77777777" w:rsidR="00E42C7D" w:rsidRDefault="00E42C7D" w:rsidP="00B65A5D">
            <w:pPr>
              <w:rPr>
                <w:bCs/>
              </w:rPr>
            </w:pPr>
            <w:r w:rsidRPr="00BE3187">
              <w:rPr>
                <w:bCs/>
              </w:rPr>
              <w:t>GP Connect provides a method of secure information transfer and reduces the need to use less secure or less efficient methods of transferring information, such as email or telephone.</w:t>
            </w:r>
            <w:r w:rsidRPr="00C57627">
              <w:rPr>
                <w:bCs/>
              </w:rPr>
              <w:t xml:space="preserve">  </w:t>
            </w:r>
          </w:p>
          <w:p w14:paraId="0B59E30A" w14:textId="77777777" w:rsidR="00E42C7D" w:rsidRDefault="00E42C7D" w:rsidP="00B65A5D">
            <w:pPr>
              <w:spacing w:line="259" w:lineRule="auto"/>
            </w:pPr>
          </w:p>
          <w:p w14:paraId="1267A637" w14:textId="77777777" w:rsidR="00E42C7D" w:rsidRPr="0011240C" w:rsidRDefault="00E42C7D" w:rsidP="00B65A5D">
            <w:pPr>
              <w:spacing w:line="259" w:lineRule="auto"/>
            </w:pPr>
            <w:hyperlink r:id="rId21" w:history="1">
              <w:r w:rsidRPr="00130790">
                <w:rPr>
                  <w:rStyle w:val="Hyperlink"/>
                </w:rPr>
                <w:t>GP Connect transparency notice - NHS England Digital</w:t>
              </w:r>
            </w:hyperlink>
          </w:p>
          <w:p w14:paraId="2D604C92" w14:textId="77777777" w:rsidR="00E42C7D" w:rsidRDefault="00E42C7D" w:rsidP="00B65A5D">
            <w:pPr>
              <w:rPr>
                <w:b/>
              </w:rPr>
            </w:pPr>
          </w:p>
          <w:p w14:paraId="6266468B" w14:textId="77777777" w:rsidR="00E42C7D" w:rsidRPr="007D0FB5" w:rsidRDefault="00E42C7D" w:rsidP="00B65A5D">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8AD239B" w14:textId="77777777" w:rsidR="00E42C7D" w:rsidRPr="007D0FB5" w:rsidRDefault="00E42C7D" w:rsidP="00B65A5D">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53BB45E" w14:textId="77777777" w:rsidR="00E42C7D" w:rsidRPr="007D0FB5" w:rsidRDefault="00E42C7D" w:rsidP="00B65A5D">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8369CC" w14:textId="77777777" w:rsidR="00E42C7D" w:rsidRDefault="00E42C7D" w:rsidP="00B65A5D">
            <w:pPr>
              <w:rPr>
                <w:b/>
              </w:rPr>
            </w:pPr>
          </w:p>
          <w:p w14:paraId="2BA603D3" w14:textId="77777777" w:rsidR="00E42C7D" w:rsidRDefault="00E42C7D" w:rsidP="00B65A5D">
            <w:pPr>
              <w:rPr>
                <w:bCs/>
              </w:rPr>
            </w:pPr>
            <w:r>
              <w:rPr>
                <w:b/>
              </w:rPr>
              <w:t xml:space="preserve">Processor: </w:t>
            </w:r>
            <w:r w:rsidRPr="00C16E1D">
              <w:rPr>
                <w:bCs/>
              </w:rPr>
              <w:t>NHS England</w:t>
            </w:r>
          </w:p>
          <w:p w14:paraId="627E5D19" w14:textId="77777777" w:rsidR="00F54D61" w:rsidRPr="00954E04" w:rsidRDefault="00F54D61" w:rsidP="00B65A5D">
            <w:pPr>
              <w:rPr>
                <w:b/>
                <w:bCs/>
              </w:rPr>
            </w:pPr>
          </w:p>
        </w:tc>
      </w:tr>
      <w:tr w:rsidR="006D24A0" w:rsidRPr="00954E04" w14:paraId="5F2EFD8D" w14:textId="77777777" w:rsidTr="00AD412F">
        <w:tc>
          <w:tcPr>
            <w:tcW w:w="2972" w:type="dxa"/>
          </w:tcPr>
          <w:p w14:paraId="52E8E5D0" w14:textId="172C479A" w:rsidR="006D24A0" w:rsidRPr="00954E04" w:rsidRDefault="006D24A0" w:rsidP="006D24A0">
            <w:r>
              <w:lastRenderedPageBreak/>
              <w:t xml:space="preserve">Shared Care Record </w:t>
            </w:r>
          </w:p>
        </w:tc>
        <w:tc>
          <w:tcPr>
            <w:tcW w:w="6044" w:type="dxa"/>
          </w:tcPr>
          <w:p w14:paraId="4BC53B92" w14:textId="2FD43307" w:rsidR="006D24A0" w:rsidRDefault="006D24A0" w:rsidP="006D24A0">
            <w:pPr>
              <w:rPr>
                <w:bCs/>
              </w:rPr>
            </w:pPr>
            <w:r>
              <w:rPr>
                <w:b/>
              </w:rPr>
              <w:t xml:space="preserve">Purpose: </w:t>
            </w:r>
            <w:r w:rsidR="00E42C7D">
              <w:rPr>
                <w:bCs/>
              </w:rPr>
              <w:t xml:space="preserve">The </w:t>
            </w:r>
            <w:r>
              <w:rPr>
                <w:bCs/>
              </w:rPr>
              <w:t>shared care record</w:t>
            </w:r>
            <w:r w:rsidR="00E42C7D">
              <w:rPr>
                <w:bCs/>
              </w:rPr>
              <w:t xml:space="preserve"> </w:t>
            </w:r>
            <w:r>
              <w:rPr>
                <w:bCs/>
              </w:rPr>
              <w:t xml:space="preserve">will assist in patient information </w:t>
            </w:r>
            <w:r w:rsidR="00E42C7D">
              <w:rPr>
                <w:bCs/>
              </w:rPr>
              <w:t>being</w:t>
            </w:r>
            <w:r>
              <w:rPr>
                <w:bCs/>
              </w:rPr>
              <w:t xml:space="preserv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24E7FB99" w:rsidR="006D24A0" w:rsidRPr="006328B5" w:rsidRDefault="006D24A0" w:rsidP="006D24A0">
            <w:pPr>
              <w:rPr>
                <w:bCs/>
              </w:rPr>
            </w:pPr>
            <w:r>
              <w:rPr>
                <w:bCs/>
              </w:rPr>
              <w:t xml:space="preserve">Where personal confidential data is used for </w:t>
            </w:r>
            <w:r w:rsidR="001D52B4">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26C64506" w14:textId="77777777" w:rsidR="006D24A0" w:rsidRDefault="006D24A0" w:rsidP="006D24A0">
            <w:pPr>
              <w:rPr>
                <w:b/>
              </w:rPr>
            </w:pPr>
            <w:r>
              <w:rPr>
                <w:b/>
              </w:rPr>
              <w:t xml:space="preserve">Processor: </w:t>
            </w:r>
            <w:r w:rsidRPr="004D13A3">
              <w:rPr>
                <w:bCs/>
              </w:rPr>
              <w:t>NHS England</w:t>
            </w:r>
            <w:r w:rsidRPr="000B4F9E">
              <w:rPr>
                <w:b/>
              </w:rPr>
              <w:t xml:space="preserve"> </w:t>
            </w:r>
          </w:p>
          <w:p w14:paraId="6ED792FE" w14:textId="5A622629" w:rsidR="00F54D61" w:rsidRPr="00954E04" w:rsidRDefault="00F54D61" w:rsidP="006D24A0">
            <w:pPr>
              <w:rPr>
                <w:b/>
              </w:rPr>
            </w:pPr>
          </w:p>
        </w:tc>
      </w:tr>
      <w:tr w:rsidR="006D24A0" w:rsidRPr="00954E04" w14:paraId="5CC8F746" w14:textId="77777777" w:rsidTr="00AD412F">
        <w:tc>
          <w:tcPr>
            <w:tcW w:w="2972" w:type="dxa"/>
          </w:tcPr>
          <w:p w14:paraId="78AB679F" w14:textId="0FF6AD54" w:rsidR="00F54D61" w:rsidRDefault="006D24A0" w:rsidP="006D24A0">
            <w:r>
              <w:t xml:space="preserve">Local shared care record </w:t>
            </w:r>
            <w:r w:rsidR="00F54D61">
              <w:t>–</w:t>
            </w:r>
          </w:p>
          <w:p w14:paraId="28C1FDFD" w14:textId="302EFD2B" w:rsidR="006D24A0" w:rsidRDefault="00A65E7C" w:rsidP="006D24A0">
            <w:r>
              <w:t>Thames Valley &amp; Surrey Care Record (TVSCR)</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290F91E5" w14:textId="22D1F378" w:rsidR="006D24A0" w:rsidRDefault="006D24A0" w:rsidP="006D24A0">
            <w:pPr>
              <w:rPr>
                <w:bCs/>
              </w:rPr>
            </w:pPr>
            <w:r>
              <w:rPr>
                <w:b/>
              </w:rPr>
              <w:t xml:space="preserve">Processor: </w:t>
            </w:r>
            <w:r w:rsidR="00A65E7C">
              <w:rPr>
                <w:bCs/>
              </w:rPr>
              <w:t>Thames Valley &amp; Surrey Care Record (TVSCR)</w:t>
            </w:r>
          </w:p>
          <w:p w14:paraId="19012A85" w14:textId="53B30B08" w:rsidR="00F54D61" w:rsidRDefault="00F54D61" w:rsidP="006D24A0">
            <w:pPr>
              <w:rPr>
                <w:b/>
              </w:rPr>
            </w:pPr>
          </w:p>
        </w:tc>
      </w:tr>
      <w:bookmarkEnd w:id="1"/>
      <w:tr w:rsidR="006D24A0" w:rsidRPr="00954E04" w14:paraId="19222211" w14:textId="77777777" w:rsidTr="00AD412F">
        <w:tc>
          <w:tcPr>
            <w:tcW w:w="2972" w:type="dxa"/>
          </w:tcPr>
          <w:p w14:paraId="24C312CC" w14:textId="77777777" w:rsidR="006D24A0" w:rsidRPr="00954E04" w:rsidRDefault="006D24A0" w:rsidP="006D24A0">
            <w:r w:rsidRPr="00D56A27">
              <w:lastRenderedPageBreak/>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07889E53" w14:textId="77777777" w:rsidR="006D24A0" w:rsidRDefault="006D24A0" w:rsidP="006D24A0">
            <w:pPr>
              <w:rPr>
                <w:bCs/>
              </w:rPr>
            </w:pPr>
            <w:r w:rsidRPr="00E70EFA">
              <w:rPr>
                <w:b/>
              </w:rPr>
              <w:t>Processor</w:t>
            </w:r>
            <w:r>
              <w:rPr>
                <w:bCs/>
              </w:rPr>
              <w:t xml:space="preserve">: </w:t>
            </w:r>
            <w:proofErr w:type="spellStart"/>
            <w:r w:rsidRPr="00D56A27">
              <w:rPr>
                <w:bCs/>
              </w:rPr>
              <w:t>LumiraDX</w:t>
            </w:r>
            <w:proofErr w:type="spellEnd"/>
            <w:r w:rsidRPr="00D56A27">
              <w:rPr>
                <w:bCs/>
              </w:rPr>
              <w:t xml:space="preserve"> </w:t>
            </w:r>
            <w:proofErr w:type="spellStart"/>
            <w:r w:rsidRPr="00D56A27">
              <w:rPr>
                <w:bCs/>
              </w:rPr>
              <w:t>INRStar</w:t>
            </w:r>
            <w:proofErr w:type="spellEnd"/>
          </w:p>
          <w:p w14:paraId="12105F3B" w14:textId="473E29BC" w:rsidR="00D56A27" w:rsidRPr="00E12637" w:rsidRDefault="00D56A27" w:rsidP="006D24A0">
            <w:pPr>
              <w:rPr>
                <w:bCs/>
              </w:rPr>
            </w:pPr>
          </w:p>
        </w:tc>
      </w:tr>
      <w:tr w:rsidR="00E42C7D" w14:paraId="41A1ABB5" w14:textId="77777777" w:rsidTr="00B65A5D">
        <w:tc>
          <w:tcPr>
            <w:tcW w:w="2972" w:type="dxa"/>
            <w:hideMark/>
          </w:tcPr>
          <w:p w14:paraId="4DC24DCD" w14:textId="77777777" w:rsidR="00E42C7D" w:rsidRDefault="00E42C7D" w:rsidP="00B65A5D">
            <w:pPr>
              <w:spacing w:before="120" w:after="120"/>
              <w:rPr>
                <w:rFonts w:cstheme="minorHAnsi"/>
                <w:lang w:val="en-US"/>
              </w:rPr>
            </w:pPr>
            <w:r w:rsidRPr="00D56A27">
              <w:rPr>
                <w:rFonts w:cstheme="minorHAnsi"/>
                <w:lang w:val="en-US"/>
              </w:rPr>
              <w:t>Off Site Storage of medical records</w:t>
            </w:r>
          </w:p>
        </w:tc>
        <w:tc>
          <w:tcPr>
            <w:tcW w:w="6044" w:type="dxa"/>
            <w:hideMark/>
          </w:tcPr>
          <w:p w14:paraId="322F9F18" w14:textId="77777777" w:rsidR="00E42C7D" w:rsidRDefault="00E42C7D" w:rsidP="00B65A5D">
            <w:pPr>
              <w:spacing w:before="120" w:after="120"/>
              <w:rPr>
                <w:rFonts w:cstheme="minorHAnsi"/>
                <w:lang w:val="en-US"/>
              </w:rPr>
            </w:pPr>
            <w:r>
              <w:rPr>
                <w:rFonts w:cstheme="minorHAnsi"/>
                <w:b/>
                <w:bCs/>
                <w:lang w:val="en-US"/>
              </w:rPr>
              <w:t>Purpose:</w:t>
            </w:r>
            <w:r>
              <w:rPr>
                <w:rFonts w:cstheme="minorHAnsi"/>
                <w:lang w:val="en-US"/>
              </w:rPr>
              <w:t xml:space="preserve"> the practice has contracted the facility of an offsite storage facility to provide secure offsite storage for all Lloyd George medical records. The practice can assure patients that their medical records will remain in control of the practice and robust mechanisms are in place to protect the security of the patient’s personal confidential data.</w:t>
            </w:r>
          </w:p>
          <w:p w14:paraId="67F72B97" w14:textId="77777777" w:rsidR="00E42C7D" w:rsidRDefault="00E42C7D" w:rsidP="00B65A5D">
            <w:pPr>
              <w:spacing w:before="120" w:after="120"/>
              <w:rPr>
                <w:rFonts w:cstheme="minorHAnsi"/>
                <w:lang w:val="en-US"/>
              </w:rPr>
            </w:pPr>
            <w:r>
              <w:rPr>
                <w:rFonts w:cstheme="minorHAnsi"/>
                <w:b/>
                <w:bCs/>
                <w:lang w:val="en-US"/>
              </w:rPr>
              <w:t xml:space="preserve">Legal Basis: </w:t>
            </w:r>
            <w:r>
              <w:rPr>
                <w:rFonts w:cstheme="minorHAnsi"/>
                <w:lang w:val="en-US"/>
              </w:rPr>
              <w:t>The movement and storage of patient records will be undertaken by contractual obligation between the practice and the companies undertaking the work.</w:t>
            </w:r>
          </w:p>
          <w:p w14:paraId="105031D3" w14:textId="77777777" w:rsidR="00E42C7D" w:rsidRDefault="00E42C7D" w:rsidP="00B65A5D">
            <w:pPr>
              <w:spacing w:before="120" w:after="120"/>
              <w:rPr>
                <w:rFonts w:cstheme="minorHAnsi"/>
                <w:lang w:val="en-US"/>
              </w:rPr>
            </w:pPr>
            <w:r>
              <w:rPr>
                <w:rFonts w:cstheme="minorHAnsi"/>
                <w:lang w:val="en-US"/>
              </w:rPr>
              <w:t>Under UK GDPR Article 6 1(b) contractual obligation</w:t>
            </w:r>
          </w:p>
          <w:p w14:paraId="6F9429B1" w14:textId="77777777" w:rsidR="00E42C7D" w:rsidRDefault="00E42C7D" w:rsidP="00B65A5D">
            <w:pPr>
              <w:spacing w:before="120" w:after="120"/>
              <w:rPr>
                <w:rFonts w:cstheme="minorHAnsi"/>
                <w:lang w:val="en-US"/>
              </w:rPr>
            </w:pPr>
            <w:r>
              <w:rPr>
                <w:rFonts w:cstheme="minorHAnsi"/>
                <w:lang w:val="en-US"/>
              </w:rPr>
              <w:t>Article 6 1 (e) Public Task</w:t>
            </w:r>
          </w:p>
          <w:p w14:paraId="2210546D" w14:textId="77777777" w:rsidR="00E42C7D" w:rsidRDefault="00E42C7D" w:rsidP="00B65A5D">
            <w:pPr>
              <w:spacing w:before="120" w:after="120"/>
              <w:rPr>
                <w:rFonts w:cstheme="minorHAnsi"/>
                <w:lang w:val="en-US"/>
              </w:rPr>
            </w:pPr>
            <w:r>
              <w:rPr>
                <w:rFonts w:cstheme="minorHAnsi"/>
                <w:lang w:val="en-US"/>
              </w:rPr>
              <w:t>Article 9 2 (h) Health data.</w:t>
            </w:r>
          </w:p>
          <w:p w14:paraId="6783AD71" w14:textId="17B0DB9D" w:rsidR="00E42C7D" w:rsidRDefault="00E42C7D" w:rsidP="00B65A5D">
            <w:pPr>
              <w:spacing w:before="120" w:after="120"/>
              <w:rPr>
                <w:rFonts w:cstheme="minorHAnsi"/>
                <w:b/>
                <w:bCs/>
                <w:lang w:val="en-US"/>
              </w:rPr>
            </w:pPr>
            <w:r>
              <w:rPr>
                <w:rFonts w:cstheme="minorHAnsi"/>
                <w:b/>
                <w:bCs/>
                <w:lang w:val="en-US"/>
              </w:rPr>
              <w:t xml:space="preserve">Processor: </w:t>
            </w:r>
            <w:r w:rsidR="00922261">
              <w:rPr>
                <w:rFonts w:cstheme="minorHAnsi"/>
                <w:lang w:val="en-US"/>
              </w:rPr>
              <w:t>Niche Health</w:t>
            </w:r>
          </w:p>
        </w:tc>
      </w:tr>
      <w:tr w:rsidR="00E42C7D" w14:paraId="43FE8D00" w14:textId="77777777" w:rsidTr="00B65A5D">
        <w:trPr>
          <w:trHeight w:val="1266"/>
        </w:trPr>
        <w:tc>
          <w:tcPr>
            <w:tcW w:w="2972" w:type="dxa"/>
            <w:hideMark/>
          </w:tcPr>
          <w:p w14:paraId="425D1BE1" w14:textId="5C4D8573" w:rsidR="00E42C7D" w:rsidRDefault="006E4158" w:rsidP="00B65A5D">
            <w:pPr>
              <w:pStyle w:val="NoSpacing"/>
            </w:pPr>
            <w:r>
              <w:t>O</w:t>
            </w:r>
            <w:r w:rsidR="00E42C7D">
              <w:t>nline access</w:t>
            </w:r>
          </w:p>
        </w:tc>
        <w:tc>
          <w:tcPr>
            <w:tcW w:w="6044" w:type="dxa"/>
          </w:tcPr>
          <w:p w14:paraId="0903659A" w14:textId="77777777" w:rsidR="00E42C7D" w:rsidRDefault="00E42C7D" w:rsidP="00B65A5D">
            <w:pPr>
              <w:pStyle w:val="NoSpacing"/>
            </w:pPr>
            <w:r>
              <w:rPr>
                <w:b/>
                <w:bCs/>
              </w:rPr>
              <w:t>Purpose</w:t>
            </w:r>
            <w: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625D76C5" w14:textId="77777777" w:rsidR="00E42C7D" w:rsidRDefault="00E42C7D" w:rsidP="00B65A5D">
            <w:pPr>
              <w:pStyle w:val="NoSpacing"/>
            </w:pPr>
          </w:p>
          <w:p w14:paraId="36A25BC1" w14:textId="77777777" w:rsidR="00E42C7D" w:rsidRDefault="00E42C7D" w:rsidP="00B65A5D">
            <w:pPr>
              <w:pStyle w:val="NoSpacing"/>
            </w:pPr>
            <w:r>
              <w:rPr>
                <w:b/>
                <w:bCs/>
              </w:rPr>
              <w:t>Legal Basis</w:t>
            </w:r>
            <w:r>
              <w:t xml:space="preserve">: </w:t>
            </w:r>
          </w:p>
          <w:p w14:paraId="0DA6BC14" w14:textId="77777777" w:rsidR="00E42C7D" w:rsidRDefault="00E42C7D" w:rsidP="00B65A5D">
            <w:pPr>
              <w:pStyle w:val="NoSpacing"/>
            </w:pPr>
            <w:r>
              <w:rPr>
                <w:b/>
                <w:bCs/>
              </w:rPr>
              <w:t>UK GDPR</w:t>
            </w:r>
            <w:r>
              <w:t>:</w:t>
            </w:r>
          </w:p>
          <w:p w14:paraId="508A113F" w14:textId="77777777" w:rsidR="00E42C7D" w:rsidRDefault="00E42C7D" w:rsidP="00E42C7D">
            <w:pPr>
              <w:pStyle w:val="ListParagraph"/>
              <w:numPr>
                <w:ilvl w:val="0"/>
                <w:numId w:val="15"/>
              </w:numPr>
              <w:suppressAutoHyphens/>
              <w:autoSpaceDN w:val="0"/>
              <w:textAlignment w:val="baseline"/>
            </w:pPr>
            <w:r>
              <w:lastRenderedPageBreak/>
              <w:t>Article 6(1)(e) Necessary for the performance of a task carried out in the public interest</w:t>
            </w:r>
          </w:p>
          <w:p w14:paraId="5BC490C0" w14:textId="77777777" w:rsidR="00E42C7D" w:rsidRDefault="00E42C7D" w:rsidP="00E42C7D">
            <w:pPr>
              <w:pStyle w:val="ListParagraph"/>
              <w:numPr>
                <w:ilvl w:val="0"/>
                <w:numId w:val="15"/>
              </w:numPr>
              <w:suppressAutoHyphens/>
              <w:autoSpaceDN w:val="0"/>
              <w:textAlignment w:val="baseline"/>
            </w:pPr>
            <w:r>
              <w:t>Article 9(2)(h) Necessary for provision of health and/or social care, including preventative or occupational medicine</w:t>
            </w:r>
          </w:p>
          <w:p w14:paraId="1EF2010D" w14:textId="77777777" w:rsidR="00E42C7D" w:rsidRDefault="00E42C7D" w:rsidP="00B65A5D">
            <w:pPr>
              <w:pStyle w:val="ListParagraph"/>
              <w:suppressAutoHyphens/>
              <w:autoSpaceDN w:val="0"/>
              <w:textAlignment w:val="baseline"/>
            </w:pPr>
          </w:p>
          <w:p w14:paraId="451F0765" w14:textId="77777777" w:rsidR="00E42C7D" w:rsidRDefault="00E42C7D" w:rsidP="00B65A5D">
            <w:r>
              <w:rPr>
                <w:b/>
                <w:bCs/>
              </w:rPr>
              <w:t>Common Law Duty of Confidentiality (CLDC)</w:t>
            </w:r>
            <w:r>
              <w:t>:</w:t>
            </w:r>
          </w:p>
          <w:p w14:paraId="526B85F5" w14:textId="77777777" w:rsidR="00E42C7D" w:rsidRDefault="00E42C7D" w:rsidP="00E42C7D">
            <w:pPr>
              <w:pStyle w:val="ListParagraph"/>
              <w:numPr>
                <w:ilvl w:val="0"/>
                <w:numId w:val="14"/>
              </w:numPr>
              <w:suppressAutoHyphens/>
              <w:autoSpaceDN w:val="0"/>
              <w:textAlignment w:val="baseline"/>
            </w:pPr>
            <w:r>
              <w:t>The CLDC is satisfied as the data subjects are accessing their own data following sign up for a relevant app or platform and selecting the option to view their GP record.</w:t>
            </w:r>
          </w:p>
          <w:p w14:paraId="01FEE0CC" w14:textId="77777777" w:rsidR="00E42C7D" w:rsidRDefault="00E42C7D" w:rsidP="00B65A5D">
            <w:pPr>
              <w:pStyle w:val="NoSpacing"/>
            </w:pPr>
          </w:p>
          <w:p w14:paraId="702BAC33" w14:textId="77777777" w:rsidR="00E42C7D" w:rsidRDefault="00E42C7D" w:rsidP="00B65A5D">
            <w:pPr>
              <w:pStyle w:val="NoSpacing"/>
            </w:pPr>
            <w:r>
              <w:rPr>
                <w:b/>
                <w:bCs/>
              </w:rPr>
              <w:t>Processor</w:t>
            </w:r>
            <w:r>
              <w:t xml:space="preserve">: NHS Digital, </w:t>
            </w:r>
            <w:r w:rsidR="007522F3">
              <w:t>EMIS (now known as Optum)</w:t>
            </w:r>
          </w:p>
          <w:p w14:paraId="2A02AEF4" w14:textId="3908D21C" w:rsidR="007522F3" w:rsidRDefault="007522F3" w:rsidP="00B65A5D">
            <w:pPr>
              <w:pStyle w:val="NoSpacing"/>
            </w:pPr>
          </w:p>
        </w:tc>
      </w:tr>
      <w:tr w:rsidR="00A855A6" w:rsidRPr="00954E04" w14:paraId="09C55B75" w14:textId="77777777" w:rsidTr="00AD412F">
        <w:tc>
          <w:tcPr>
            <w:tcW w:w="2972" w:type="dxa"/>
          </w:tcPr>
          <w:p w14:paraId="4974A0F7" w14:textId="3A048B57" w:rsidR="00A855A6" w:rsidRPr="00F17294" w:rsidRDefault="00A855A6" w:rsidP="00112417">
            <w:pPr>
              <w:pStyle w:val="Default"/>
              <w:rPr>
                <w:szCs w:val="22"/>
              </w:rPr>
            </w:pPr>
            <w:proofErr w:type="spellStart"/>
            <w:r w:rsidRPr="007365EF">
              <w:rPr>
                <w:rFonts w:eastAsia="Times New Roman"/>
                <w:b/>
                <w:bCs/>
                <w:color w:val="242424"/>
              </w:rPr>
              <w:lastRenderedPageBreak/>
              <w:t>NHSMail</w:t>
            </w:r>
            <w:proofErr w:type="spellEnd"/>
            <w:r w:rsidRPr="007365EF">
              <w:rPr>
                <w:rFonts w:eastAsia="Times New Roman"/>
                <w:b/>
                <w:bCs/>
                <w:color w:val="242424"/>
              </w:rPr>
              <w:t xml:space="preserve"> and Office 365 (N365 Applications and SharePoint)</w:t>
            </w:r>
          </w:p>
        </w:tc>
        <w:tc>
          <w:tcPr>
            <w:tcW w:w="6044" w:type="dxa"/>
          </w:tcPr>
          <w:p w14:paraId="5A892D57" w14:textId="77777777" w:rsidR="00A855A6" w:rsidRDefault="00A855A6" w:rsidP="00A855A6">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Purpose: </w:t>
            </w:r>
            <w:r w:rsidRPr="007365EF">
              <w:rPr>
                <w:rFonts w:ascii="Calibri" w:eastAsia="Times New Roman" w:hAnsi="Calibri" w:cs="Calibri"/>
                <w:color w:val="242424"/>
                <w:lang w:eastAsia="en-GB"/>
              </w:rPr>
              <w:t>NHSmail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10D9298D"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5B9D4D9A"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National Reach: </w:t>
            </w:r>
            <w:r w:rsidRPr="00A855A6">
              <w:rPr>
                <w:rFonts w:ascii="Calibri" w:eastAsia="Times New Roman" w:hAnsi="Calibri" w:cs="Calibri"/>
                <w:color w:val="242424"/>
                <w:lang w:eastAsia="en-GB"/>
              </w:rPr>
              <w:t>Staff can easily connect across different NHS organisations.</w:t>
            </w:r>
          </w:p>
          <w:p w14:paraId="3CB6F579"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Safety: </w:t>
            </w:r>
            <w:r w:rsidRPr="00A855A6">
              <w:rPr>
                <w:rFonts w:ascii="Calibri" w:eastAsia="Times New Roman" w:hAnsi="Calibri" w:cs="Calibri"/>
                <w:color w:val="242424"/>
                <w:lang w:eastAsia="en-GB"/>
              </w:rPr>
              <w:t>Advanced protection against viruses and spam keeps information secure.</w:t>
            </w:r>
          </w:p>
          <w:p w14:paraId="51F3E558"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Flexibility: </w:t>
            </w:r>
            <w:r w:rsidRPr="00A855A6">
              <w:rPr>
                <w:rFonts w:ascii="Calibri" w:eastAsia="Times New Roman" w:hAnsi="Calibri" w:cs="Calibri"/>
                <w:color w:val="242424"/>
                <w:lang w:eastAsia="en-GB"/>
              </w:rPr>
              <w:t>Staff can communicate without disruption even if organisations change. These tools support the NHS's goal of improving digital care and collaboration.</w:t>
            </w:r>
          </w:p>
          <w:p w14:paraId="6FA9F1FC"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14B23843"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Legal Basis:</w:t>
            </w:r>
          </w:p>
          <w:p w14:paraId="14252D45"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Article 6(1)e - </w:t>
            </w:r>
            <w:r w:rsidRPr="007365EF">
              <w:rPr>
                <w:rFonts w:ascii="Calibri" w:eastAsia="Times New Roman" w:hAnsi="Calibri" w:cs="Calibri"/>
                <w:color w:val="242424"/>
                <w:lang w:eastAsia="en-GB"/>
              </w:rPr>
              <w:t>“processing is necessary for the performance of a task carried out in the public interest or in the exercise of official authority vested in the controller”;</w:t>
            </w:r>
          </w:p>
          <w:p w14:paraId="71467C1E" w14:textId="77777777" w:rsidR="00A855A6" w:rsidRDefault="00A855A6" w:rsidP="00A855A6">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Article 9(2)h - </w:t>
            </w:r>
            <w:r w:rsidRPr="007365EF">
              <w:rPr>
                <w:rFonts w:ascii="Calibri" w:eastAsia="Times New Roman" w:hAnsi="Calibri" w:cs="Calibri"/>
                <w:color w:val="242424"/>
                <w:lang w:eastAsia="en-GB"/>
              </w:rPr>
              <w:t>“processing is necessary for the purposes of preventive or occupational medicine”;</w:t>
            </w:r>
          </w:p>
          <w:p w14:paraId="77802C26"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3079F41D" w14:textId="77777777" w:rsidR="004D13A3" w:rsidRDefault="00A855A6" w:rsidP="00A855A6">
            <w:pPr>
              <w:rPr>
                <w:rFonts w:ascii="Calibri" w:eastAsia="Times New Roman" w:hAnsi="Calibri" w:cs="Calibri"/>
                <w:b/>
                <w:bCs/>
                <w:color w:val="242424"/>
                <w:lang w:eastAsia="en-GB"/>
              </w:rPr>
            </w:pPr>
            <w:r w:rsidRPr="007365EF">
              <w:rPr>
                <w:rFonts w:ascii="Calibri" w:eastAsia="Times New Roman" w:hAnsi="Calibri" w:cs="Calibri"/>
                <w:b/>
                <w:bCs/>
                <w:color w:val="242424"/>
                <w:lang w:eastAsia="en-GB"/>
              </w:rPr>
              <w:t>Processor: </w:t>
            </w:r>
            <w:r w:rsidRPr="004D13A3">
              <w:rPr>
                <w:rFonts w:ascii="Calibri" w:eastAsia="Times New Roman" w:hAnsi="Calibri" w:cs="Calibri"/>
                <w:color w:val="242424"/>
                <w:lang w:eastAsia="en-GB"/>
              </w:rPr>
              <w:t>Accenture</w:t>
            </w:r>
          </w:p>
          <w:p w14:paraId="50C68190" w14:textId="77777777" w:rsidR="00A855A6" w:rsidRDefault="00A855A6" w:rsidP="00112417">
            <w:pPr>
              <w:rPr>
                <w:rFonts w:ascii="Calibri" w:eastAsia="Times New Roman" w:hAnsi="Calibri" w:cs="Calibri"/>
                <w:color w:val="242424"/>
                <w:lang w:eastAsia="en-GB"/>
              </w:rPr>
            </w:pPr>
            <w:r w:rsidRPr="007365EF">
              <w:rPr>
                <w:rFonts w:ascii="Calibri" w:eastAsia="Times New Roman" w:hAnsi="Calibri" w:cs="Calibri"/>
                <w:b/>
                <w:bCs/>
                <w:color w:val="242424"/>
                <w:lang w:eastAsia="en-GB"/>
              </w:rPr>
              <w:t xml:space="preserve">Sub-processor: </w:t>
            </w:r>
            <w:r w:rsidRPr="004D13A3">
              <w:rPr>
                <w:rFonts w:ascii="Calibri" w:eastAsia="Times New Roman" w:hAnsi="Calibri" w:cs="Calibri"/>
                <w:color w:val="242424"/>
                <w:lang w:eastAsia="en-GB"/>
              </w:rPr>
              <w:t>Microsoft</w:t>
            </w:r>
          </w:p>
          <w:p w14:paraId="1A4FFDB9" w14:textId="5196B7F4" w:rsidR="00B77386" w:rsidRPr="004D13A3" w:rsidRDefault="00B77386" w:rsidP="00112417"/>
        </w:tc>
      </w:tr>
      <w:tr w:rsidR="00A855A6" w:rsidRPr="00954E04" w14:paraId="3CE09186" w14:textId="77777777" w:rsidTr="00AD412F">
        <w:tc>
          <w:tcPr>
            <w:tcW w:w="2972" w:type="dxa"/>
          </w:tcPr>
          <w:p w14:paraId="204E490B" w14:textId="77777777" w:rsidR="00A855A6" w:rsidRPr="00E7397D" w:rsidRDefault="00A855A6" w:rsidP="00A855A6">
            <w:pPr>
              <w:pStyle w:val="Default"/>
            </w:pPr>
            <w:r w:rsidRPr="00E7397D">
              <w:t xml:space="preserve">Child Health Information Services (CHIS) </w:t>
            </w:r>
          </w:p>
          <w:p w14:paraId="5999BED5" w14:textId="77777777" w:rsidR="00A855A6" w:rsidRPr="007365EF" w:rsidRDefault="00A855A6" w:rsidP="00112417">
            <w:pPr>
              <w:pStyle w:val="Default"/>
              <w:rPr>
                <w:rFonts w:eastAsia="Times New Roman"/>
                <w:b/>
                <w:bCs/>
                <w:color w:val="242424"/>
              </w:rPr>
            </w:pPr>
          </w:p>
        </w:tc>
        <w:tc>
          <w:tcPr>
            <w:tcW w:w="6044" w:type="dxa"/>
          </w:tcPr>
          <w:p w14:paraId="65778A1D" w14:textId="1C9B2494" w:rsidR="00A855A6" w:rsidRDefault="00A855A6" w:rsidP="00A855A6">
            <w:pPr>
              <w:jc w:val="both"/>
              <w:rPr>
                <w:rFonts w:cstheme="minorHAnsi"/>
                <w:color w:val="000000"/>
                <w:sz w:val="24"/>
                <w:szCs w:val="24"/>
                <w:shd w:val="clear" w:color="auto" w:fill="FFFFFF"/>
              </w:rPr>
            </w:pPr>
            <w:r w:rsidRPr="00E7397D">
              <w:rPr>
                <w:rFonts w:eastAsia="Calibri" w:cstheme="minorHAnsi"/>
                <w:b/>
                <w:bCs/>
                <w:sz w:val="24"/>
                <w:szCs w:val="24"/>
              </w:rPr>
              <w:t xml:space="preserve">Purpose – </w:t>
            </w:r>
            <w:r w:rsidR="004D13A3" w:rsidRPr="00E7397D">
              <w:rPr>
                <w:rFonts w:cstheme="minorHAnsi"/>
                <w:color w:val="000000"/>
                <w:sz w:val="24"/>
                <w:szCs w:val="24"/>
                <w:shd w:val="clear" w:color="auto" w:fill="FFFFFF"/>
              </w:rPr>
              <w:t>South</w:t>
            </w:r>
            <w:r w:rsidRPr="00E7397D">
              <w:rPr>
                <w:rFonts w:cstheme="minorHAnsi"/>
                <w:color w:val="000000"/>
                <w:sz w:val="24"/>
                <w:szCs w:val="24"/>
                <w:shd w:val="clear" w:color="auto" w:fill="FFFFFF"/>
              </w:rPr>
              <w:t xml:space="preserve"> Central and West Child Health Information Services (SCW CHIS) is commissioned by NHS England to support the monitoring of care delivered to children</w:t>
            </w:r>
            <w:r w:rsidRPr="00E7397D">
              <w:rPr>
                <w:rFonts w:cstheme="minorHAnsi"/>
                <w:sz w:val="24"/>
                <w:szCs w:val="24"/>
                <w:shd w:val="clear" w:color="auto" w:fill="FFFFFF"/>
              </w:rPr>
              <w:t>.  P</w:t>
            </w:r>
            <w:r w:rsidRPr="00E7397D">
              <w:rPr>
                <w:rFonts w:cstheme="minorHAnsi"/>
                <w:sz w:val="24"/>
                <w:szCs w:val="24"/>
              </w:rPr>
              <w:t>ersonal data is collected from the child’s GP record to enable h</w:t>
            </w:r>
            <w:r w:rsidRPr="00E7397D">
              <w:rPr>
                <w:rFonts w:cstheme="minorHAnsi"/>
                <w:color w:val="000000"/>
                <w:sz w:val="24"/>
                <w:szCs w:val="24"/>
                <w:shd w:val="clear" w:color="auto" w:fill="FFFFFF"/>
              </w:rPr>
              <w:t xml:space="preserve">ealth screening, physical examination and vaccination services </w:t>
            </w:r>
            <w:r w:rsidRPr="00E7397D">
              <w:rPr>
                <w:rFonts w:cstheme="minorHAnsi"/>
                <w:sz w:val="24"/>
                <w:szCs w:val="24"/>
                <w:shd w:val="clear" w:color="auto" w:fill="FFFFFF"/>
              </w:rPr>
              <w:t>to be</w:t>
            </w:r>
            <w:r w:rsidRPr="00E7397D">
              <w:rPr>
                <w:rFonts w:cstheme="minorHAnsi"/>
                <w:color w:val="000000"/>
                <w:sz w:val="24"/>
                <w:szCs w:val="24"/>
                <w:shd w:val="clear" w:color="auto" w:fill="FFFFFF"/>
              </w:rPr>
              <w:t xml:space="preserve"> monitored to ensure that every child has access to all relevant health interventions. </w:t>
            </w:r>
          </w:p>
          <w:p w14:paraId="46441D05" w14:textId="77777777" w:rsidR="00A855A6" w:rsidRPr="00E7397D" w:rsidRDefault="00A855A6" w:rsidP="00A855A6">
            <w:pPr>
              <w:jc w:val="both"/>
              <w:rPr>
                <w:rFonts w:eastAsia="Calibri" w:cstheme="minorHAnsi"/>
                <w:bCs/>
                <w:sz w:val="24"/>
                <w:szCs w:val="24"/>
              </w:rPr>
            </w:pPr>
          </w:p>
          <w:p w14:paraId="35FA61A3" w14:textId="77777777" w:rsidR="00A855A6" w:rsidRPr="00E7397D" w:rsidRDefault="00A855A6" w:rsidP="00A855A6">
            <w:pPr>
              <w:jc w:val="both"/>
              <w:rPr>
                <w:rFonts w:eastAsia="Calibri" w:cstheme="minorHAnsi"/>
                <w:bCs/>
                <w:sz w:val="24"/>
                <w:szCs w:val="24"/>
              </w:rPr>
            </w:pPr>
            <w:r w:rsidRPr="00E7397D">
              <w:rPr>
                <w:rFonts w:eastAsia="Calibri" w:cstheme="minorHAnsi"/>
                <w:bCs/>
                <w:sz w:val="24"/>
                <w:szCs w:val="24"/>
              </w:rPr>
              <w:lastRenderedPageBreak/>
              <w:t xml:space="preserve">For more information: </w:t>
            </w:r>
            <w:hyperlink r:id="rId22" w:history="1">
              <w:r w:rsidRPr="00E7397D">
                <w:rPr>
                  <w:rStyle w:val="Hyperlink"/>
                  <w:sz w:val="24"/>
                  <w:szCs w:val="24"/>
                </w:rPr>
                <w:t>Fair Processing Notice Child Health Information Services - NHS SCW Support and Transformation for Health and Care (scwcsu.nhs.uk)</w:t>
              </w:r>
            </w:hyperlink>
          </w:p>
          <w:p w14:paraId="618081A8" w14:textId="77777777" w:rsidR="00A855A6" w:rsidRPr="00E7397D" w:rsidRDefault="00A855A6" w:rsidP="00A855A6">
            <w:pPr>
              <w:pStyle w:val="Default"/>
              <w:rPr>
                <w:rFonts w:ascii="Arial" w:hAnsi="Arial" w:cs="Arial"/>
              </w:rPr>
            </w:pPr>
            <w:r w:rsidRPr="00E7397D">
              <w:rPr>
                <w:rFonts w:eastAsia="Calibri" w:cstheme="minorHAnsi"/>
                <w:b/>
                <w:bCs/>
              </w:rPr>
              <w:t>Legal Basis</w:t>
            </w:r>
            <w:r w:rsidRPr="00E7397D">
              <w:rPr>
                <w:rFonts w:eastAsia="Calibri" w:cstheme="minorHAnsi"/>
                <w:bCs/>
              </w:rPr>
              <w:t xml:space="preserve"> – </w:t>
            </w:r>
            <w:r w:rsidRPr="00E7397D">
              <w:rPr>
                <w:rFonts w:eastAsia="Calibri" w:cstheme="minorHAnsi"/>
              </w:rPr>
              <w:t>Article 6(1)(e); ‘necessary… in the exercise of official authority vested in the controller’ and Article 9(2)(h) as stated below.</w:t>
            </w:r>
            <w:r w:rsidRPr="00E7397D">
              <w:rPr>
                <w:rFonts w:eastAsia="Calibri" w:cstheme="minorHAnsi"/>
              </w:rPr>
              <w:br/>
            </w:r>
          </w:p>
          <w:p w14:paraId="4C87D740" w14:textId="77777777" w:rsidR="00A855A6" w:rsidRDefault="00A855A6" w:rsidP="00A855A6">
            <w:pPr>
              <w:shd w:val="clear" w:color="auto" w:fill="FFFFFF"/>
              <w:rPr>
                <w:sz w:val="24"/>
                <w:szCs w:val="24"/>
              </w:rPr>
            </w:pPr>
            <w:r w:rsidRPr="00E7397D">
              <w:rPr>
                <w:rFonts w:eastAsia="Calibri" w:cstheme="minorHAnsi"/>
                <w:b/>
                <w:bCs/>
                <w:sz w:val="24"/>
                <w:szCs w:val="24"/>
              </w:rPr>
              <w:t>Processor</w:t>
            </w:r>
            <w:r w:rsidRPr="00E7397D">
              <w:rPr>
                <w:rFonts w:eastAsia="Calibri" w:cstheme="minorHAnsi"/>
                <w:bCs/>
                <w:sz w:val="24"/>
                <w:szCs w:val="24"/>
              </w:rPr>
              <w:t xml:space="preserve"> – </w:t>
            </w:r>
            <w:r w:rsidRPr="00074C32">
              <w:rPr>
                <w:rFonts w:eastAsia="Calibri" w:cstheme="minorHAnsi"/>
                <w:bCs/>
                <w:sz w:val="24"/>
                <w:szCs w:val="24"/>
              </w:rPr>
              <w:t xml:space="preserve">SCW, </w:t>
            </w:r>
            <w:r w:rsidRPr="00074C32">
              <w:rPr>
                <w:sz w:val="24"/>
                <w:szCs w:val="24"/>
              </w:rPr>
              <w:t xml:space="preserve">Apollo Medical Software Solutions, </w:t>
            </w:r>
            <w:proofErr w:type="spellStart"/>
            <w:r w:rsidRPr="00074C32">
              <w:rPr>
                <w:sz w:val="24"/>
                <w:szCs w:val="24"/>
              </w:rPr>
              <w:t>SystemC</w:t>
            </w:r>
            <w:proofErr w:type="spellEnd"/>
          </w:p>
          <w:p w14:paraId="7A3ACD3D" w14:textId="19FAE2E6" w:rsidR="00B77386" w:rsidRPr="007365EF" w:rsidRDefault="00B77386" w:rsidP="00A855A6">
            <w:pPr>
              <w:shd w:val="clear" w:color="auto" w:fill="FFFFFF"/>
              <w:rPr>
                <w:rFonts w:ascii="Calibri" w:eastAsia="Times New Roman" w:hAnsi="Calibri" w:cs="Calibri"/>
                <w:b/>
                <w:bCs/>
                <w:color w:val="242424"/>
                <w:lang w:eastAsia="en-GB"/>
              </w:rPr>
            </w:pP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7D9F76AA"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281EA8">
        <w:rPr>
          <w:rFonts w:eastAsia="Times New Roman" w:cstheme="minorHAnsi"/>
          <w:color w:val="000000" w:themeColor="text1"/>
          <w:lang w:val="en-US" w:eastAsia="en-GB"/>
        </w:rPr>
        <w:t>May</w:t>
      </w:r>
      <w:r w:rsidR="00EA0773">
        <w:rPr>
          <w:rFonts w:eastAsia="Times New Roman" w:cstheme="minorHAnsi"/>
          <w:color w:val="000000" w:themeColor="text1"/>
          <w:lang w:val="en-US" w:eastAsia="en-GB"/>
        </w:rPr>
        <w:t xml:space="preserve"> </w:t>
      </w:r>
      <w:r w:rsidR="00E1332B" w:rsidRPr="004D13A3">
        <w:rPr>
          <w:rFonts w:eastAsia="Times New Roman" w:cstheme="minorHAnsi"/>
          <w:color w:val="000000" w:themeColor="text1"/>
          <w:lang w:val="en-US" w:eastAsia="en-GB"/>
        </w:rPr>
        <w:t>202</w:t>
      </w:r>
      <w:r w:rsidR="009E5CD9" w:rsidRPr="004D13A3">
        <w:rPr>
          <w:rFonts w:eastAsia="Times New Roman" w:cstheme="minorHAnsi"/>
          <w:color w:val="000000" w:themeColor="text1"/>
          <w:lang w:val="en-US" w:eastAsia="en-GB"/>
        </w:rPr>
        <w:t>6</w:t>
      </w:r>
      <w:r w:rsidRPr="004D13A3">
        <w:rPr>
          <w:rFonts w:eastAsia="Times New Roman" w:cstheme="minorHAnsi"/>
          <w:color w:val="000000" w:themeColor="text1"/>
          <w:lang w:val="en-US" w:eastAsia="en-GB"/>
        </w:rPr>
        <w:t>.</w:t>
      </w:r>
    </w:p>
    <w:p w14:paraId="10FEECD6" w14:textId="77777777" w:rsidR="00FB0D05" w:rsidRDefault="00FB0D05"/>
    <w:sectPr w:rsidR="00FB0D05">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3D7D" w14:textId="77777777" w:rsidR="00B306B5" w:rsidRDefault="00B306B5" w:rsidP="00F07ECC">
      <w:pPr>
        <w:spacing w:after="0" w:line="240" w:lineRule="auto"/>
      </w:pPr>
      <w:r>
        <w:separator/>
      </w:r>
    </w:p>
  </w:endnote>
  <w:endnote w:type="continuationSeparator" w:id="0">
    <w:p w14:paraId="6547AB0A" w14:textId="77777777" w:rsidR="00B306B5" w:rsidRDefault="00B306B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55530921" w:rsidR="00BC50D8" w:rsidRDefault="00BC50D8">
    <w:pPr>
      <w:pStyle w:val="Footer"/>
    </w:pPr>
    <w:r>
      <w:t>Appendix A – GP Privacy Notice V</w:t>
    </w:r>
    <w:r w:rsidR="002A1C6F">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102" w14:textId="77777777" w:rsidR="00B306B5" w:rsidRDefault="00B306B5" w:rsidP="00F07ECC">
      <w:pPr>
        <w:spacing w:after="0" w:line="240" w:lineRule="auto"/>
      </w:pPr>
      <w:r>
        <w:separator/>
      </w:r>
    </w:p>
  </w:footnote>
  <w:footnote w:type="continuationSeparator" w:id="0">
    <w:p w14:paraId="2C7570A7" w14:textId="77777777" w:rsidR="00B306B5" w:rsidRDefault="00B306B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5F7410F7" w:rsidR="00BC50D8" w:rsidRPr="00281EA8" w:rsidRDefault="00281EA8" w:rsidP="00281EA8">
    <w:pPr>
      <w:pStyle w:val="Header"/>
      <w:jc w:val="center"/>
      <w:rPr>
        <w:b/>
        <w:bCs/>
        <w:sz w:val="32"/>
        <w:szCs w:val="32"/>
      </w:rPr>
    </w:pPr>
    <w:r w:rsidRPr="00281EA8">
      <w:rPr>
        <w:b/>
        <w:bCs/>
        <w:sz w:val="32"/>
        <w:szCs w:val="32"/>
      </w:rPr>
      <w:t>NEW WOKINGHAM ROAD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0B4"/>
    <w:multiLevelType w:val="hybridMultilevel"/>
    <w:tmpl w:val="AC803ED4"/>
    <w:lvl w:ilvl="0" w:tplc="4544BB2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7525D4"/>
    <w:multiLevelType w:val="hybridMultilevel"/>
    <w:tmpl w:val="DE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584130">
    <w:abstractNumId w:val="0"/>
  </w:num>
  <w:num w:numId="2" w16cid:durableId="499009569">
    <w:abstractNumId w:val="13"/>
  </w:num>
  <w:num w:numId="3" w16cid:durableId="83385745">
    <w:abstractNumId w:val="9"/>
  </w:num>
  <w:num w:numId="4" w16cid:durableId="30766426">
    <w:abstractNumId w:val="3"/>
  </w:num>
  <w:num w:numId="5" w16cid:durableId="68551050">
    <w:abstractNumId w:val="8"/>
  </w:num>
  <w:num w:numId="6" w16cid:durableId="83768655">
    <w:abstractNumId w:val="15"/>
  </w:num>
  <w:num w:numId="7" w16cid:durableId="707141479">
    <w:abstractNumId w:val="1"/>
  </w:num>
  <w:num w:numId="8" w16cid:durableId="1804889350">
    <w:abstractNumId w:val="14"/>
  </w:num>
  <w:num w:numId="9" w16cid:durableId="1538930953">
    <w:abstractNumId w:val="10"/>
  </w:num>
  <w:num w:numId="10" w16cid:durableId="1327829009">
    <w:abstractNumId w:val="6"/>
  </w:num>
  <w:num w:numId="11" w16cid:durableId="1412123067">
    <w:abstractNumId w:val="4"/>
  </w:num>
  <w:num w:numId="12" w16cid:durableId="1732536762">
    <w:abstractNumId w:val="12"/>
  </w:num>
  <w:num w:numId="13" w16cid:durableId="821385879">
    <w:abstractNumId w:val="7"/>
  </w:num>
  <w:num w:numId="14" w16cid:durableId="725227475">
    <w:abstractNumId w:val="2"/>
  </w:num>
  <w:num w:numId="15" w16cid:durableId="1938556723">
    <w:abstractNumId w:val="11"/>
  </w:num>
  <w:num w:numId="16" w16cid:durableId="2124613808">
    <w:abstractNumId w:val="16"/>
  </w:num>
  <w:num w:numId="17" w16cid:durableId="1982998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10AF6"/>
    <w:rsid w:val="00031D32"/>
    <w:rsid w:val="00054535"/>
    <w:rsid w:val="000559D2"/>
    <w:rsid w:val="00062456"/>
    <w:rsid w:val="00070977"/>
    <w:rsid w:val="00075938"/>
    <w:rsid w:val="000A4BC4"/>
    <w:rsid w:val="000B1FBD"/>
    <w:rsid w:val="000B4F9E"/>
    <w:rsid w:val="000C022F"/>
    <w:rsid w:val="000C1122"/>
    <w:rsid w:val="000D063B"/>
    <w:rsid w:val="000D0ADB"/>
    <w:rsid w:val="001019E4"/>
    <w:rsid w:val="00112417"/>
    <w:rsid w:val="0012209A"/>
    <w:rsid w:val="00125E31"/>
    <w:rsid w:val="0016008F"/>
    <w:rsid w:val="0019184A"/>
    <w:rsid w:val="00196EFB"/>
    <w:rsid w:val="001A1F49"/>
    <w:rsid w:val="001B249E"/>
    <w:rsid w:val="001B38AE"/>
    <w:rsid w:val="001C176E"/>
    <w:rsid w:val="001D52B4"/>
    <w:rsid w:val="001F5522"/>
    <w:rsid w:val="00211D4E"/>
    <w:rsid w:val="0021496C"/>
    <w:rsid w:val="00250E21"/>
    <w:rsid w:val="00254F48"/>
    <w:rsid w:val="002758F4"/>
    <w:rsid w:val="00280886"/>
    <w:rsid w:val="00281EA8"/>
    <w:rsid w:val="00296933"/>
    <w:rsid w:val="002A1C6F"/>
    <w:rsid w:val="002B05A9"/>
    <w:rsid w:val="002E0251"/>
    <w:rsid w:val="002F2E2E"/>
    <w:rsid w:val="002F6A9F"/>
    <w:rsid w:val="0033147B"/>
    <w:rsid w:val="0036496C"/>
    <w:rsid w:val="00374DFC"/>
    <w:rsid w:val="00376A3F"/>
    <w:rsid w:val="003774A3"/>
    <w:rsid w:val="00380AF8"/>
    <w:rsid w:val="003A4D37"/>
    <w:rsid w:val="003A79D5"/>
    <w:rsid w:val="003B3436"/>
    <w:rsid w:val="003B4E54"/>
    <w:rsid w:val="003D2DA9"/>
    <w:rsid w:val="003E1630"/>
    <w:rsid w:val="004114EB"/>
    <w:rsid w:val="00420D53"/>
    <w:rsid w:val="004263FC"/>
    <w:rsid w:val="00430B7E"/>
    <w:rsid w:val="00437C2E"/>
    <w:rsid w:val="00443202"/>
    <w:rsid w:val="00446A8E"/>
    <w:rsid w:val="00466A4F"/>
    <w:rsid w:val="00471680"/>
    <w:rsid w:val="004A414D"/>
    <w:rsid w:val="004A54D7"/>
    <w:rsid w:val="004C3AAC"/>
    <w:rsid w:val="004C658D"/>
    <w:rsid w:val="004D13A3"/>
    <w:rsid w:val="004E2F96"/>
    <w:rsid w:val="004E359E"/>
    <w:rsid w:val="004E3635"/>
    <w:rsid w:val="004F3B41"/>
    <w:rsid w:val="004F6AC1"/>
    <w:rsid w:val="004F7731"/>
    <w:rsid w:val="0053543D"/>
    <w:rsid w:val="00537413"/>
    <w:rsid w:val="005452B9"/>
    <w:rsid w:val="00572456"/>
    <w:rsid w:val="00581B5F"/>
    <w:rsid w:val="005B4A31"/>
    <w:rsid w:val="005C12D6"/>
    <w:rsid w:val="005C1BDE"/>
    <w:rsid w:val="005C4281"/>
    <w:rsid w:val="005D2814"/>
    <w:rsid w:val="005D5956"/>
    <w:rsid w:val="0061658B"/>
    <w:rsid w:val="006215A8"/>
    <w:rsid w:val="006317AE"/>
    <w:rsid w:val="006319B1"/>
    <w:rsid w:val="006324ED"/>
    <w:rsid w:val="006328B5"/>
    <w:rsid w:val="00644207"/>
    <w:rsid w:val="00652657"/>
    <w:rsid w:val="006666C8"/>
    <w:rsid w:val="0067779A"/>
    <w:rsid w:val="0068088A"/>
    <w:rsid w:val="006A3B03"/>
    <w:rsid w:val="006C597C"/>
    <w:rsid w:val="006D24A0"/>
    <w:rsid w:val="006D63D4"/>
    <w:rsid w:val="006E4158"/>
    <w:rsid w:val="006E7E08"/>
    <w:rsid w:val="006F320C"/>
    <w:rsid w:val="00703C18"/>
    <w:rsid w:val="007265D5"/>
    <w:rsid w:val="00726AAC"/>
    <w:rsid w:val="00732133"/>
    <w:rsid w:val="00742FB9"/>
    <w:rsid w:val="00744B0A"/>
    <w:rsid w:val="007466F7"/>
    <w:rsid w:val="007522F3"/>
    <w:rsid w:val="007534F7"/>
    <w:rsid w:val="00760EF7"/>
    <w:rsid w:val="00767AE0"/>
    <w:rsid w:val="007A555F"/>
    <w:rsid w:val="007A65AE"/>
    <w:rsid w:val="007C724C"/>
    <w:rsid w:val="007D0434"/>
    <w:rsid w:val="007D0FB5"/>
    <w:rsid w:val="007D6078"/>
    <w:rsid w:val="007E2E8C"/>
    <w:rsid w:val="007E387E"/>
    <w:rsid w:val="008003AF"/>
    <w:rsid w:val="00807DA7"/>
    <w:rsid w:val="008111C5"/>
    <w:rsid w:val="0081508E"/>
    <w:rsid w:val="008224F7"/>
    <w:rsid w:val="00832B9F"/>
    <w:rsid w:val="00834B6F"/>
    <w:rsid w:val="0084229B"/>
    <w:rsid w:val="008441C0"/>
    <w:rsid w:val="00856678"/>
    <w:rsid w:val="0087607D"/>
    <w:rsid w:val="00891273"/>
    <w:rsid w:val="00895422"/>
    <w:rsid w:val="008A0658"/>
    <w:rsid w:val="008B1236"/>
    <w:rsid w:val="008B203B"/>
    <w:rsid w:val="008D3D82"/>
    <w:rsid w:val="008D77DB"/>
    <w:rsid w:val="008E1930"/>
    <w:rsid w:val="008F17C6"/>
    <w:rsid w:val="008F375A"/>
    <w:rsid w:val="008F7168"/>
    <w:rsid w:val="00902769"/>
    <w:rsid w:val="00922261"/>
    <w:rsid w:val="00944040"/>
    <w:rsid w:val="00954E04"/>
    <w:rsid w:val="00954EDA"/>
    <w:rsid w:val="00975570"/>
    <w:rsid w:val="0098734B"/>
    <w:rsid w:val="0099393D"/>
    <w:rsid w:val="0099554B"/>
    <w:rsid w:val="009C0B90"/>
    <w:rsid w:val="009E079A"/>
    <w:rsid w:val="009E3115"/>
    <w:rsid w:val="009E5CD9"/>
    <w:rsid w:val="009E638D"/>
    <w:rsid w:val="00A02A5D"/>
    <w:rsid w:val="00A126AF"/>
    <w:rsid w:val="00A27763"/>
    <w:rsid w:val="00A43FFC"/>
    <w:rsid w:val="00A65E7C"/>
    <w:rsid w:val="00A855A6"/>
    <w:rsid w:val="00AA0BD9"/>
    <w:rsid w:val="00AA1834"/>
    <w:rsid w:val="00AA2EE5"/>
    <w:rsid w:val="00AA53E1"/>
    <w:rsid w:val="00AC3AD0"/>
    <w:rsid w:val="00AC56E0"/>
    <w:rsid w:val="00AD412F"/>
    <w:rsid w:val="00AE6C65"/>
    <w:rsid w:val="00AE6F95"/>
    <w:rsid w:val="00B15684"/>
    <w:rsid w:val="00B306B5"/>
    <w:rsid w:val="00B3249D"/>
    <w:rsid w:val="00B43102"/>
    <w:rsid w:val="00B51465"/>
    <w:rsid w:val="00B5292B"/>
    <w:rsid w:val="00B64E34"/>
    <w:rsid w:val="00B77386"/>
    <w:rsid w:val="00B8710D"/>
    <w:rsid w:val="00B97912"/>
    <w:rsid w:val="00BA6EC8"/>
    <w:rsid w:val="00BB2FC9"/>
    <w:rsid w:val="00BB7935"/>
    <w:rsid w:val="00BC50D8"/>
    <w:rsid w:val="00BD3CD3"/>
    <w:rsid w:val="00C058D2"/>
    <w:rsid w:val="00C13251"/>
    <w:rsid w:val="00C1555E"/>
    <w:rsid w:val="00C213E7"/>
    <w:rsid w:val="00C24BF0"/>
    <w:rsid w:val="00C53F1F"/>
    <w:rsid w:val="00C761F4"/>
    <w:rsid w:val="00C81058"/>
    <w:rsid w:val="00C8563C"/>
    <w:rsid w:val="00C9513D"/>
    <w:rsid w:val="00CD5254"/>
    <w:rsid w:val="00CE7BEB"/>
    <w:rsid w:val="00CF58A3"/>
    <w:rsid w:val="00D027C3"/>
    <w:rsid w:val="00D1039F"/>
    <w:rsid w:val="00D10832"/>
    <w:rsid w:val="00D11933"/>
    <w:rsid w:val="00D16DE9"/>
    <w:rsid w:val="00D17811"/>
    <w:rsid w:val="00D44587"/>
    <w:rsid w:val="00D53DB7"/>
    <w:rsid w:val="00D5491F"/>
    <w:rsid w:val="00D56A27"/>
    <w:rsid w:val="00D608F7"/>
    <w:rsid w:val="00D700FB"/>
    <w:rsid w:val="00D72537"/>
    <w:rsid w:val="00D82467"/>
    <w:rsid w:val="00DA3373"/>
    <w:rsid w:val="00DB541B"/>
    <w:rsid w:val="00DC294A"/>
    <w:rsid w:val="00DE1D16"/>
    <w:rsid w:val="00DE6928"/>
    <w:rsid w:val="00DE7B04"/>
    <w:rsid w:val="00DF059C"/>
    <w:rsid w:val="00E12637"/>
    <w:rsid w:val="00E1332B"/>
    <w:rsid w:val="00E26A8A"/>
    <w:rsid w:val="00E42C7D"/>
    <w:rsid w:val="00E476C3"/>
    <w:rsid w:val="00E70EFA"/>
    <w:rsid w:val="00E71340"/>
    <w:rsid w:val="00E80A35"/>
    <w:rsid w:val="00E86F49"/>
    <w:rsid w:val="00E94B61"/>
    <w:rsid w:val="00EA0773"/>
    <w:rsid w:val="00EA1974"/>
    <w:rsid w:val="00EB1B24"/>
    <w:rsid w:val="00EE02C4"/>
    <w:rsid w:val="00EE2824"/>
    <w:rsid w:val="00EF4690"/>
    <w:rsid w:val="00F05CC2"/>
    <w:rsid w:val="00F07ECC"/>
    <w:rsid w:val="00F20D06"/>
    <w:rsid w:val="00F33E75"/>
    <w:rsid w:val="00F43B77"/>
    <w:rsid w:val="00F54D61"/>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xxmsonormal">
    <w:name w:val="x_x_msonormal"/>
    <w:basedOn w:val="Normal"/>
    <w:rsid w:val="006215A8"/>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4114EB"/>
    <w:rPr>
      <w:color w:val="605E5C"/>
      <w:shd w:val="clear" w:color="auto" w:fill="E1DFDD"/>
    </w:rPr>
  </w:style>
  <w:style w:type="paragraph" w:customStyle="1" w:styleId="msolistparagraph0">
    <w:name w:val="msolistparagraph"/>
    <w:basedOn w:val="Normal"/>
    <w:rsid w:val="00112417"/>
    <w:pPr>
      <w:spacing w:after="0" w:line="240" w:lineRule="auto"/>
      <w:ind w:left="720"/>
    </w:pPr>
    <w:rPr>
      <w:rFonts w:ascii="Calibri" w:eastAsia="Calibri" w:hAnsi="Calibri" w:cs="Times New Roman"/>
      <w:lang w:val="en-US"/>
    </w:rPr>
  </w:style>
  <w:style w:type="character" w:customStyle="1" w:styleId="ListParagraphChar">
    <w:name w:val="List Paragraph Char"/>
    <w:aliases w:val="normal Char,Numbered List Char"/>
    <w:basedOn w:val="DefaultParagraphFont"/>
    <w:link w:val="ListParagraph"/>
    <w:locked/>
    <w:rsid w:val="00E4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614287085">
      <w:bodyDiv w:val="1"/>
      <w:marLeft w:val="0"/>
      <w:marRight w:val="0"/>
      <w:marTop w:val="0"/>
      <w:marBottom w:val="0"/>
      <w:divBdr>
        <w:top w:val="none" w:sz="0" w:space="0" w:color="auto"/>
        <w:left w:val="none" w:sz="0" w:space="0" w:color="auto"/>
        <w:bottom w:val="none" w:sz="0" w:space="0" w:color="auto"/>
        <w:right w:val="none" w:sz="0" w:space="0" w:color="auto"/>
      </w:divBdr>
    </w:div>
    <w:div w:id="651524269">
      <w:bodyDiv w:val="1"/>
      <w:marLeft w:val="0"/>
      <w:marRight w:val="0"/>
      <w:marTop w:val="0"/>
      <w:marBottom w:val="0"/>
      <w:divBdr>
        <w:top w:val="none" w:sz="0" w:space="0" w:color="auto"/>
        <w:left w:val="none" w:sz="0" w:space="0" w:color="auto"/>
        <w:bottom w:val="none" w:sz="0" w:space="0" w:color="auto"/>
        <w:right w:val="none" w:sz="0" w:space="0" w:color="auto"/>
      </w:divBdr>
    </w:div>
    <w:div w:id="912663934">
      <w:bodyDiv w:val="1"/>
      <w:marLeft w:val="0"/>
      <w:marRight w:val="0"/>
      <w:marTop w:val="0"/>
      <w:marBottom w:val="0"/>
      <w:divBdr>
        <w:top w:val="none" w:sz="0" w:space="0" w:color="auto"/>
        <w:left w:val="none" w:sz="0" w:space="0" w:color="auto"/>
        <w:bottom w:val="none" w:sz="0" w:space="0" w:color="auto"/>
        <w:right w:val="none" w:sz="0" w:space="0" w:color="auto"/>
      </w:divBdr>
    </w:div>
    <w:div w:id="1003704890">
      <w:bodyDiv w:val="1"/>
      <w:marLeft w:val="0"/>
      <w:marRight w:val="0"/>
      <w:marTop w:val="0"/>
      <w:marBottom w:val="0"/>
      <w:divBdr>
        <w:top w:val="none" w:sz="0" w:space="0" w:color="auto"/>
        <w:left w:val="none" w:sz="0" w:space="0" w:color="auto"/>
        <w:bottom w:val="none" w:sz="0" w:space="0" w:color="auto"/>
        <w:right w:val="none" w:sz="0" w:space="0" w:color="auto"/>
      </w:divBdr>
    </w:div>
    <w:div w:id="1047680926">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542134869">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hyperlink" Target="https://www.nhs.uk/using-the-nhs/about-the-nhs/opt-out-of-sharing-your-health-recor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gital.nhs.uk/services/gp-connect/gp-connect-in-your-organisation/transparency-notice"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mailto:enquiries@nhsdigital.nhs.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0"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openxmlformats.org/officeDocument/2006/relationships/header" Target="header1.xml"/><Relationship Id="rId10" Type="http://schemas.openxmlformats.org/officeDocument/2006/relationships/hyperlink" Target="https://www.gov.uk/government/collections/population-screening-programmes-document-collection" TargetMode="External"/><Relationship Id="rId19" Type="http://schemas.openxmlformats.org/officeDocument/2006/relationships/hyperlink" Target="https://www.opensafely.org/"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openxmlformats.org/officeDocument/2006/relationships/hyperlink" Target="https://www.scwcsu.nhs.uk/legal/fair-processing-notice-child-health-information-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KIRKWOOD, Jane (NEW WOKINGHAM ROAD SURGERY)</cp:lastModifiedBy>
  <cp:revision>19</cp:revision>
  <dcterms:created xsi:type="dcterms:W3CDTF">2026-05-13T11:05:00Z</dcterms:created>
  <dcterms:modified xsi:type="dcterms:W3CDTF">2026-05-13T12:16:00Z</dcterms:modified>
</cp:coreProperties>
</file>